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36"/>
          <w:lang w:eastAsia="zh-CN"/>
        </w:rPr>
      </w:pPr>
      <w:r>
        <w:rPr>
          <w:rFonts w:hint="eastAsia"/>
          <w:sz w:val="28"/>
          <w:szCs w:val="36"/>
        </w:rPr>
        <w:drawing>
          <wp:anchor distT="0" distB="0" distL="114300" distR="114300" simplePos="0" relativeHeight="251660288" behindDoc="0" locked="0" layoutInCell="1" allowOverlap="1">
            <wp:simplePos x="0" y="0"/>
            <wp:positionH relativeFrom="column">
              <wp:posOffset>0</wp:posOffset>
            </wp:positionH>
            <wp:positionV relativeFrom="paragraph">
              <wp:posOffset>40005</wp:posOffset>
            </wp:positionV>
            <wp:extent cx="915670" cy="1134745"/>
            <wp:effectExtent l="0" t="0" r="17780" b="8255"/>
            <wp:wrapNone/>
            <wp:docPr id="5" name="图片 5"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标题"/>
                    <pic:cNvPicPr>
                      <a:picLocks noChangeAspect="1"/>
                    </pic:cNvPicPr>
                  </pic:nvPicPr>
                  <pic:blipFill>
                    <a:blip r:embed="rId5" cstate="print"/>
                    <a:stretch>
                      <a:fillRect/>
                    </a:stretch>
                  </pic:blipFill>
                  <pic:spPr>
                    <a:xfrm>
                      <a:off x="0" y="0"/>
                      <a:ext cx="915670" cy="1134745"/>
                    </a:xfrm>
                    <a:prstGeom prst="rect">
                      <a:avLst/>
                    </a:prstGeom>
                  </pic:spPr>
                </pic:pic>
              </a:graphicData>
            </a:graphic>
          </wp:anchor>
        </w:drawing>
      </w:r>
    </w:p>
    <w:p>
      <w:pPr>
        <w:jc w:val="center"/>
        <w:rPr>
          <w:rFonts w:hint="eastAsia" w:eastAsiaTheme="minorEastAsia"/>
          <w:sz w:val="28"/>
          <w:szCs w:val="36"/>
          <w:lang w:eastAsia="zh-CN"/>
        </w:rPr>
      </w:pPr>
    </w:p>
    <w:p>
      <w:pPr>
        <w:jc w:val="center"/>
        <w:rPr>
          <w:rFonts w:hint="eastAsia" w:eastAsiaTheme="minorEastAsia"/>
          <w:sz w:val="28"/>
          <w:szCs w:val="36"/>
          <w:lang w:eastAsia="zh-CN"/>
        </w:rPr>
      </w:pPr>
    </w:p>
    <w:p>
      <w:pPr>
        <w:jc w:val="center"/>
        <w:rPr>
          <w:rFonts w:hint="eastAsia"/>
          <w:sz w:val="28"/>
          <w:szCs w:val="36"/>
          <w:lang w:val="en-US" w:eastAsia="zh-CN"/>
        </w:rPr>
      </w:pPr>
      <w:r>
        <w:rPr>
          <w:rFonts w:hint="eastAsia" w:asciiTheme="majorEastAsia" w:hAnsiTheme="majorEastAsia" w:eastAsiaTheme="majorEastAsia" w:cstheme="majorEastAsia"/>
          <w:b/>
          <w:bCs/>
          <w:sz w:val="52"/>
          <w:szCs w:val="52"/>
          <w:lang w:eastAsia="zh-CN"/>
        </w:rPr>
        <w:t>临朐城投·书香苑售楼处主体工程</w:t>
      </w:r>
    </w:p>
    <w:p>
      <w:pPr>
        <w:jc w:val="center"/>
        <w:rPr>
          <w:rFonts w:hint="eastAsia"/>
          <w:sz w:val="28"/>
          <w:szCs w:val="36"/>
          <w:lang w:val="en-US" w:eastAsia="zh-CN"/>
        </w:rPr>
      </w:pPr>
    </w:p>
    <w:p>
      <w:pPr>
        <w:jc w:val="center"/>
        <w:rPr>
          <w:rFonts w:hint="eastAsia"/>
          <w:sz w:val="28"/>
          <w:szCs w:val="36"/>
          <w:lang w:val="en-US" w:eastAsia="zh-CN"/>
        </w:rPr>
      </w:pPr>
    </w:p>
    <w:p>
      <w:pPr>
        <w:jc w:val="center"/>
        <w:rPr>
          <w:rFonts w:hint="eastAsia"/>
          <w:sz w:val="28"/>
          <w:szCs w:val="36"/>
          <w:lang w:val="en-US" w:eastAsia="zh-CN"/>
        </w:rPr>
      </w:pPr>
    </w:p>
    <w:p>
      <w:pPr>
        <w:jc w:val="center"/>
        <w:rPr>
          <w:rFonts w:hint="eastAsia"/>
          <w:sz w:val="28"/>
          <w:szCs w:val="36"/>
          <w:lang w:val="en-US" w:eastAsia="zh-CN"/>
        </w:rPr>
      </w:pPr>
    </w:p>
    <w:p>
      <w:pPr>
        <w:jc w:val="center"/>
        <w:rPr>
          <w:rFonts w:hint="eastAsia"/>
          <w:b/>
          <w:bCs/>
          <w:sz w:val="84"/>
          <w:szCs w:val="84"/>
          <w:lang w:val="en-US" w:eastAsia="zh-CN"/>
        </w:rPr>
      </w:pPr>
      <w:r>
        <w:rPr>
          <w:rFonts w:hint="eastAsia"/>
          <w:b/>
          <w:bCs/>
          <w:sz w:val="84"/>
          <w:szCs w:val="84"/>
          <w:lang w:val="en-US" w:eastAsia="zh-CN"/>
        </w:rPr>
        <w:t>竞争性谈判文件</w:t>
      </w:r>
    </w:p>
    <w:p>
      <w:pPr>
        <w:jc w:val="center"/>
        <w:rPr>
          <w:rFonts w:hint="default"/>
          <w:b/>
          <w:bCs/>
          <w:sz w:val="32"/>
          <w:szCs w:val="32"/>
          <w:lang w:val="en-US" w:eastAsia="zh-CN"/>
        </w:rPr>
      </w:pPr>
      <w:r>
        <w:rPr>
          <w:rFonts w:hint="eastAsia"/>
          <w:b/>
          <w:bCs/>
          <w:sz w:val="32"/>
          <w:szCs w:val="32"/>
          <w:lang w:val="en-US" w:eastAsia="zh-CN"/>
        </w:rPr>
        <w:t>项目</w:t>
      </w:r>
      <w:r>
        <w:rPr>
          <w:rFonts w:hint="eastAsia" w:asciiTheme="minorEastAsia" w:hAnsiTheme="minorEastAsia" w:eastAsiaTheme="minorEastAsia" w:cstheme="minorEastAsia"/>
          <w:b/>
          <w:bCs/>
          <w:sz w:val="32"/>
          <w:szCs w:val="32"/>
          <w:lang w:val="en-US" w:eastAsia="zh-CN"/>
        </w:rPr>
        <w:t>编号：CT-2021-012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jc w:val="center"/>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left="1260" w:leftChars="600" w:firstLine="0" w:firstLineChars="0"/>
        <w:jc w:val="both"/>
        <w:textAlignment w:val="auto"/>
        <w:rPr>
          <w:rFonts w:hint="default" w:asciiTheme="minorEastAsia" w:hAnsi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采   购   人：</w:t>
      </w:r>
      <w:r>
        <w:rPr>
          <w:rFonts w:hint="eastAsia" w:asciiTheme="minorEastAsia" w:hAnsiTheme="minorEastAsia" w:cstheme="minorEastAsia"/>
          <w:b/>
          <w:bCs/>
          <w:sz w:val="32"/>
          <w:szCs w:val="32"/>
          <w:lang w:val="en-US" w:eastAsia="zh-CN"/>
        </w:rPr>
        <w:t>临朐兴邑实业有限公司</w:t>
      </w:r>
    </w:p>
    <w:p>
      <w:pPr>
        <w:keepNext w:val="0"/>
        <w:keepLines w:val="0"/>
        <w:pageBreakBefore w:val="0"/>
        <w:widowControl w:val="0"/>
        <w:kinsoku/>
        <w:wordWrap/>
        <w:overflowPunct/>
        <w:topLinePunct w:val="0"/>
        <w:autoSpaceDE/>
        <w:autoSpaceDN/>
        <w:bidi w:val="0"/>
        <w:adjustRightInd/>
        <w:snapToGrid/>
        <w:spacing w:line="720" w:lineRule="auto"/>
        <w:ind w:left="1260" w:leftChars="600" w:firstLine="0" w:firstLineChars="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采购代理机构：山东世纪华都工程咨询有限公司</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202</w:t>
      </w:r>
      <w:r>
        <w:rPr>
          <w:rFonts w:hint="eastAsia" w:asciiTheme="minorEastAsia" w:hAnsiTheme="minorEastAsia" w:cstheme="minorEastAsia"/>
          <w:b/>
          <w:bCs/>
          <w:sz w:val="32"/>
          <w:szCs w:val="32"/>
          <w:lang w:val="en-US" w:eastAsia="zh-CN"/>
        </w:rPr>
        <w:t>1</w:t>
      </w:r>
      <w:r>
        <w:rPr>
          <w:rFonts w:hint="eastAsia" w:asciiTheme="minorEastAsia" w:hAnsiTheme="minorEastAsia" w:eastAsiaTheme="minorEastAsia" w:cstheme="minorEastAsia"/>
          <w:b/>
          <w:bCs/>
          <w:sz w:val="32"/>
          <w:szCs w:val="32"/>
          <w:lang w:val="en-US" w:eastAsia="zh-CN"/>
        </w:rPr>
        <w:t>年</w:t>
      </w:r>
      <w:r>
        <w:rPr>
          <w:rFonts w:hint="eastAsia" w:asciiTheme="minorEastAsia" w:hAnsiTheme="minorEastAsia" w:cstheme="minorEastAsia"/>
          <w:b/>
          <w:bCs/>
          <w:sz w:val="32"/>
          <w:szCs w:val="32"/>
          <w:lang w:val="en-US" w:eastAsia="zh-CN"/>
        </w:rPr>
        <w:t>7</w:t>
      </w:r>
      <w:r>
        <w:rPr>
          <w:rFonts w:hint="eastAsia" w:asciiTheme="minorEastAsia" w:hAnsiTheme="minorEastAsia" w:eastAsiaTheme="minorEastAsia" w:cstheme="minorEastAsia"/>
          <w:b/>
          <w:bCs/>
          <w:sz w:val="32"/>
          <w:szCs w:val="32"/>
          <w:lang w:val="en-US" w:eastAsia="zh-CN"/>
        </w:rPr>
        <w:t>月</w:t>
      </w:r>
      <w:r>
        <w:rPr>
          <w:rFonts w:hint="eastAsia" w:asciiTheme="minorEastAsia" w:hAnsiTheme="minorEastAsia" w:eastAsiaTheme="minorEastAsia" w:cstheme="minorEastAsia"/>
          <w:b w:val="0"/>
          <w:bCs w:val="0"/>
          <w:sz w:val="32"/>
          <w:szCs w:val="32"/>
          <w:lang w:val="en-US" w:eastAsia="zh-CN"/>
        </w:rPr>
        <w:br w:type="page"/>
      </w:r>
    </w:p>
    <w:sdt>
      <w:sdtPr>
        <w:rPr>
          <w:rFonts w:ascii="宋体" w:hAnsi="宋体" w:eastAsia="宋体" w:cstheme="minorBidi"/>
          <w:kern w:val="2"/>
          <w:sz w:val="32"/>
          <w:szCs w:val="40"/>
          <w:lang w:val="en-US" w:eastAsia="zh-CN" w:bidi="ar-SA"/>
        </w:rPr>
        <w:id w:val="147453252"/>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sz w:val="32"/>
              <w:szCs w:val="40"/>
            </w:rPr>
          </w:pPr>
          <w:r>
            <w:rPr>
              <w:rFonts w:ascii="宋体" w:hAnsi="宋体" w:eastAsia="宋体"/>
              <w:sz w:val="32"/>
              <w:szCs w:val="40"/>
            </w:rPr>
            <w:t>目录</w:t>
          </w:r>
        </w:p>
        <w:p>
          <w:pPr>
            <w:pStyle w:val="2"/>
            <w:keepNext w:val="0"/>
            <w:keepLines w:val="0"/>
            <w:pageBreakBefore w:val="0"/>
            <w:widowControl w:val="0"/>
            <w:tabs>
              <w:tab w:val="right" w:leader="dot" w:pos="9094"/>
              <w:tab w:val="clear" w:pos="9056"/>
            </w:tabs>
            <w:kinsoku/>
            <w:wordWrap/>
            <w:overflowPunct/>
            <w:topLinePunct w:val="0"/>
            <w:autoSpaceDE/>
            <w:autoSpaceDN/>
            <w:bidi w:val="0"/>
            <w:adjustRightInd/>
            <w:snapToGrid/>
            <w:spacing w:line="720" w:lineRule="auto"/>
            <w:textAlignment w:val="auto"/>
          </w:pPr>
          <w:r>
            <w:fldChar w:fldCharType="begin"/>
          </w:r>
          <w:r>
            <w:instrText xml:space="preserve">TOC \o "1-3" \h \u </w:instrText>
          </w:r>
          <w:r>
            <w:fldChar w:fldCharType="separate"/>
          </w:r>
          <w:r>
            <w:fldChar w:fldCharType="begin"/>
          </w:r>
          <w:r>
            <w:instrText xml:space="preserve"> HYPERLINK \l _Toc8961 </w:instrText>
          </w:r>
          <w:r>
            <w:fldChar w:fldCharType="separate"/>
          </w:r>
          <w:r>
            <w:rPr>
              <w:rFonts w:hint="eastAsia"/>
              <w:lang w:val="en-US" w:eastAsia="zh-CN"/>
            </w:rPr>
            <w:t>第一章 竞争性谈判公告</w:t>
          </w:r>
          <w:r>
            <w:tab/>
          </w:r>
          <w:r>
            <w:fldChar w:fldCharType="begin"/>
          </w:r>
          <w:r>
            <w:instrText xml:space="preserve"> PAGEREF _Toc8961 \h </w:instrText>
          </w:r>
          <w:r>
            <w:fldChar w:fldCharType="separate"/>
          </w:r>
          <w:r>
            <w:t>1</w:t>
          </w:r>
          <w:r>
            <w:fldChar w:fldCharType="end"/>
          </w:r>
          <w:r>
            <w:fldChar w:fldCharType="end"/>
          </w:r>
        </w:p>
        <w:p>
          <w:pPr>
            <w:pStyle w:val="2"/>
            <w:keepNext w:val="0"/>
            <w:keepLines w:val="0"/>
            <w:pageBreakBefore w:val="0"/>
            <w:widowControl w:val="0"/>
            <w:tabs>
              <w:tab w:val="right" w:leader="dot" w:pos="9094"/>
              <w:tab w:val="clear" w:pos="9056"/>
            </w:tabs>
            <w:kinsoku/>
            <w:wordWrap/>
            <w:overflowPunct/>
            <w:topLinePunct w:val="0"/>
            <w:autoSpaceDE/>
            <w:autoSpaceDN/>
            <w:bidi w:val="0"/>
            <w:adjustRightInd/>
            <w:snapToGrid/>
            <w:spacing w:line="720" w:lineRule="auto"/>
            <w:textAlignment w:val="auto"/>
          </w:pPr>
          <w:r>
            <w:fldChar w:fldCharType="begin"/>
          </w:r>
          <w:r>
            <w:instrText xml:space="preserve"> HYPERLINK \l _Toc12044 </w:instrText>
          </w:r>
          <w:r>
            <w:fldChar w:fldCharType="separate"/>
          </w:r>
          <w:r>
            <w:rPr>
              <w:rFonts w:hint="eastAsia"/>
              <w:lang w:val="en-US" w:eastAsia="zh-CN"/>
            </w:rPr>
            <w:t>第二章 谈判须知</w:t>
          </w:r>
          <w:r>
            <w:tab/>
          </w:r>
          <w:r>
            <w:fldChar w:fldCharType="begin"/>
          </w:r>
          <w:r>
            <w:instrText xml:space="preserve"> PAGEREF _Toc12044 \h </w:instrText>
          </w:r>
          <w:r>
            <w:fldChar w:fldCharType="separate"/>
          </w:r>
          <w:r>
            <w:t>3</w:t>
          </w:r>
          <w:r>
            <w:fldChar w:fldCharType="end"/>
          </w:r>
          <w:r>
            <w:fldChar w:fldCharType="end"/>
          </w:r>
        </w:p>
        <w:p>
          <w:pPr>
            <w:pStyle w:val="2"/>
            <w:keepNext w:val="0"/>
            <w:keepLines w:val="0"/>
            <w:pageBreakBefore w:val="0"/>
            <w:widowControl w:val="0"/>
            <w:tabs>
              <w:tab w:val="right" w:leader="dot" w:pos="9094"/>
              <w:tab w:val="clear" w:pos="9056"/>
            </w:tabs>
            <w:kinsoku/>
            <w:wordWrap/>
            <w:overflowPunct/>
            <w:topLinePunct w:val="0"/>
            <w:autoSpaceDE/>
            <w:autoSpaceDN/>
            <w:bidi w:val="0"/>
            <w:adjustRightInd/>
            <w:snapToGrid/>
            <w:spacing w:line="720" w:lineRule="auto"/>
            <w:textAlignment w:val="auto"/>
          </w:pPr>
          <w:r>
            <w:fldChar w:fldCharType="begin"/>
          </w:r>
          <w:r>
            <w:instrText xml:space="preserve"> HYPERLINK \l _Toc6361 </w:instrText>
          </w:r>
          <w:r>
            <w:fldChar w:fldCharType="separate"/>
          </w:r>
          <w:r>
            <w:rPr>
              <w:rFonts w:hint="eastAsia"/>
              <w:lang w:val="en-US" w:eastAsia="zh-CN"/>
            </w:rPr>
            <w:t>第三章 工程量清单</w:t>
          </w:r>
          <w:r>
            <w:tab/>
          </w:r>
          <w:r>
            <w:fldChar w:fldCharType="begin"/>
          </w:r>
          <w:r>
            <w:instrText xml:space="preserve"> PAGEREF _Toc6361 \h </w:instrText>
          </w:r>
          <w:r>
            <w:fldChar w:fldCharType="separate"/>
          </w:r>
          <w:r>
            <w:t>10</w:t>
          </w:r>
          <w:r>
            <w:fldChar w:fldCharType="end"/>
          </w:r>
          <w:r>
            <w:fldChar w:fldCharType="end"/>
          </w:r>
        </w:p>
        <w:p>
          <w:pPr>
            <w:pStyle w:val="2"/>
            <w:keepNext w:val="0"/>
            <w:keepLines w:val="0"/>
            <w:pageBreakBefore w:val="0"/>
            <w:widowControl w:val="0"/>
            <w:tabs>
              <w:tab w:val="right" w:leader="dot" w:pos="9094"/>
              <w:tab w:val="clear" w:pos="9056"/>
            </w:tabs>
            <w:kinsoku/>
            <w:wordWrap/>
            <w:overflowPunct/>
            <w:topLinePunct w:val="0"/>
            <w:autoSpaceDE/>
            <w:autoSpaceDN/>
            <w:bidi w:val="0"/>
            <w:adjustRightInd/>
            <w:snapToGrid/>
            <w:spacing w:line="720" w:lineRule="auto"/>
            <w:textAlignment w:val="auto"/>
          </w:pPr>
          <w:r>
            <w:fldChar w:fldCharType="begin"/>
          </w:r>
          <w:r>
            <w:instrText xml:space="preserve"> HYPERLINK \l _Toc14131 </w:instrText>
          </w:r>
          <w:r>
            <w:fldChar w:fldCharType="separate"/>
          </w:r>
          <w:r>
            <w:rPr>
              <w:rFonts w:hint="eastAsia"/>
              <w:lang w:val="en-US" w:eastAsia="zh-CN"/>
            </w:rPr>
            <w:t>第四章 合同条款及格式</w:t>
          </w:r>
          <w:r>
            <w:tab/>
          </w:r>
          <w:r>
            <w:fldChar w:fldCharType="begin"/>
          </w:r>
          <w:r>
            <w:instrText xml:space="preserve"> PAGEREF _Toc14131 \h </w:instrText>
          </w:r>
          <w:r>
            <w:fldChar w:fldCharType="separate"/>
          </w:r>
          <w:r>
            <w:t>12</w:t>
          </w:r>
          <w:r>
            <w:fldChar w:fldCharType="end"/>
          </w:r>
          <w:r>
            <w:fldChar w:fldCharType="end"/>
          </w:r>
        </w:p>
        <w:p>
          <w:pPr>
            <w:pStyle w:val="2"/>
            <w:keepNext w:val="0"/>
            <w:keepLines w:val="0"/>
            <w:pageBreakBefore w:val="0"/>
            <w:widowControl w:val="0"/>
            <w:tabs>
              <w:tab w:val="right" w:leader="dot" w:pos="9094"/>
              <w:tab w:val="clear" w:pos="9056"/>
            </w:tabs>
            <w:kinsoku/>
            <w:wordWrap/>
            <w:overflowPunct/>
            <w:topLinePunct w:val="0"/>
            <w:autoSpaceDE/>
            <w:autoSpaceDN/>
            <w:bidi w:val="0"/>
            <w:adjustRightInd/>
            <w:snapToGrid/>
            <w:spacing w:line="720" w:lineRule="auto"/>
            <w:textAlignment w:val="auto"/>
          </w:pPr>
          <w:r>
            <w:fldChar w:fldCharType="begin"/>
          </w:r>
          <w:r>
            <w:instrText xml:space="preserve"> HYPERLINK \l _Toc27008 </w:instrText>
          </w:r>
          <w:r>
            <w:fldChar w:fldCharType="separate"/>
          </w:r>
          <w:r>
            <w:rPr>
              <w:rFonts w:hint="eastAsia"/>
              <w:lang w:val="en-US" w:eastAsia="zh-CN"/>
            </w:rPr>
            <w:t>第五章 响应文件格式</w:t>
          </w:r>
          <w:r>
            <w:tab/>
          </w:r>
          <w:r>
            <w:fldChar w:fldCharType="begin"/>
          </w:r>
          <w:r>
            <w:instrText xml:space="preserve"> PAGEREF _Toc27008 \h </w:instrText>
          </w:r>
          <w:r>
            <w:fldChar w:fldCharType="separate"/>
          </w:r>
          <w:r>
            <w:t>40</w:t>
          </w:r>
          <w:r>
            <w:fldChar w:fldCharType="end"/>
          </w:r>
          <w:r>
            <w:fldChar w:fldCharType="end"/>
          </w:r>
        </w:p>
        <w:p>
          <w:pPr>
            <w:pStyle w:val="2"/>
            <w:keepNext w:val="0"/>
            <w:keepLines w:val="0"/>
            <w:pageBreakBefore w:val="0"/>
            <w:widowControl w:val="0"/>
            <w:tabs>
              <w:tab w:val="right" w:leader="dot" w:pos="9094"/>
              <w:tab w:val="clear" w:pos="9056"/>
            </w:tabs>
            <w:kinsoku/>
            <w:wordWrap/>
            <w:overflowPunct/>
            <w:topLinePunct w:val="0"/>
            <w:autoSpaceDE/>
            <w:autoSpaceDN/>
            <w:bidi w:val="0"/>
            <w:adjustRightInd/>
            <w:snapToGrid/>
            <w:spacing w:line="720" w:lineRule="auto"/>
            <w:textAlignment w:val="auto"/>
          </w:pPr>
          <w:r>
            <w:fldChar w:fldCharType="end"/>
          </w:r>
        </w:p>
      </w:sdtContent>
    </w:sdt>
    <w:p>
      <w:pPr>
        <w:pStyle w:val="3"/>
        <w:numPr>
          <w:ilvl w:val="2"/>
          <w:numId w:val="0"/>
        </w:numPr>
        <w:bidi w:val="0"/>
        <w:jc w:val="center"/>
        <w:rPr>
          <w:rFonts w:hint="eastAsia"/>
          <w:lang w:val="en-US" w:eastAsia="zh-CN"/>
        </w:rPr>
        <w:sectPr>
          <w:pgSz w:w="11906" w:h="16838"/>
          <w:pgMar w:top="1157" w:right="1293" w:bottom="1157" w:left="1519" w:header="851" w:footer="992" w:gutter="0"/>
          <w:cols w:space="425" w:num="1"/>
          <w:docGrid w:type="lines" w:linePitch="312" w:charSpace="0"/>
        </w:sectPr>
      </w:pPr>
      <w:bookmarkStart w:id="0" w:name="_Toc7997"/>
    </w:p>
    <w:p>
      <w:pPr>
        <w:pStyle w:val="3"/>
        <w:keepNext/>
        <w:keepLines w:val="0"/>
        <w:pageBreakBefore w:val="0"/>
        <w:widowControl w:val="0"/>
        <w:numPr>
          <w:ilvl w:val="2"/>
          <w:numId w:val="0"/>
        </w:numPr>
        <w:kinsoku/>
        <w:wordWrap/>
        <w:overflowPunct/>
        <w:topLinePunct w:val="0"/>
        <w:autoSpaceDE/>
        <w:autoSpaceDN/>
        <w:bidi w:val="0"/>
        <w:adjustRightInd/>
        <w:snapToGrid/>
        <w:spacing w:line="240" w:lineRule="auto"/>
        <w:jc w:val="center"/>
        <w:textAlignment w:val="auto"/>
        <w:rPr>
          <w:rFonts w:hint="eastAsia"/>
          <w:lang w:val="en-US" w:eastAsia="zh-CN"/>
        </w:rPr>
      </w:pPr>
      <w:bookmarkStart w:id="1" w:name="_Toc8961"/>
      <w:r>
        <w:rPr>
          <w:rFonts w:hint="eastAsia"/>
          <w:lang w:val="en-US" w:eastAsia="zh-CN"/>
        </w:rPr>
        <w:t>第一章 竞争性谈判公告</w:t>
      </w:r>
      <w:bookmarkEnd w:id="0"/>
      <w:bookmarkEnd w:id="1"/>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bookmarkStart w:id="2" w:name="_Toc11210"/>
      <w:bookmarkStart w:id="3" w:name="_Toc1104"/>
      <w:r>
        <w:rPr>
          <w:rFonts w:hint="eastAsia" w:ascii="宋体" w:hAnsi="宋体" w:eastAsia="宋体" w:cs="宋体"/>
          <w:b/>
          <w:bCs/>
          <w:sz w:val="24"/>
        </w:rPr>
        <w:t>一、招标条件</w:t>
      </w:r>
      <w:bookmarkEnd w:id="2"/>
      <w:bookmarkEnd w:id="3"/>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bookmarkStart w:id="4" w:name="_Toc19793"/>
      <w:bookmarkStart w:id="5" w:name="_Toc24033"/>
      <w:r>
        <w:rPr>
          <w:rFonts w:hint="eastAsia" w:ascii="宋体" w:hAnsi="宋体" w:eastAsia="宋体" w:cs="宋体"/>
          <w:sz w:val="24"/>
        </w:rPr>
        <w:t>本</w:t>
      </w:r>
      <w:r>
        <w:rPr>
          <w:rFonts w:hint="eastAsia" w:ascii="宋体" w:hAnsi="宋体" w:eastAsia="宋体" w:cs="宋体"/>
          <w:sz w:val="24"/>
          <w:lang w:eastAsia="zh-CN"/>
        </w:rPr>
        <w:t>临朐城投·书香苑售楼处主体工程</w:t>
      </w:r>
      <w:r>
        <w:rPr>
          <w:rFonts w:hint="eastAsia" w:ascii="宋体" w:hAnsi="宋体" w:eastAsia="宋体" w:cs="宋体"/>
          <w:sz w:val="24"/>
        </w:rPr>
        <w:t>已由</w:t>
      </w:r>
      <w:r>
        <w:rPr>
          <w:rFonts w:hint="eastAsia" w:ascii="宋体" w:hAnsi="宋体" w:eastAsia="宋体" w:cs="宋体"/>
          <w:sz w:val="24"/>
          <w:lang w:val="en-US" w:eastAsia="zh-CN"/>
        </w:rPr>
        <w:t>相关部门</w:t>
      </w:r>
      <w:r>
        <w:rPr>
          <w:rFonts w:hint="eastAsia" w:ascii="宋体" w:hAnsi="宋体" w:eastAsia="宋体" w:cs="宋体"/>
          <w:sz w:val="24"/>
        </w:rPr>
        <w:t>批准，项目资金来源为自筹资金1920051.37元，招标人为</w:t>
      </w:r>
      <w:r>
        <w:rPr>
          <w:rFonts w:hint="eastAsia" w:ascii="宋体" w:hAnsi="宋体" w:eastAsia="宋体" w:cs="宋体"/>
          <w:sz w:val="24"/>
          <w:lang w:eastAsia="zh-CN"/>
        </w:rPr>
        <w:t>临朐兴邑实业有限公司</w:t>
      </w:r>
      <w:r>
        <w:rPr>
          <w:rFonts w:hint="eastAsia" w:ascii="宋体" w:hAnsi="宋体" w:eastAsia="宋体" w:cs="宋体"/>
          <w:sz w:val="24"/>
        </w:rPr>
        <w:t>。本项目已具备招标条件，现招标方式为</w:t>
      </w:r>
      <w:r>
        <w:rPr>
          <w:rFonts w:hint="eastAsia" w:ascii="宋体" w:hAnsi="宋体" w:eastAsia="宋体" w:cs="宋体"/>
          <w:sz w:val="24"/>
          <w:lang w:val="en-US" w:eastAsia="zh-CN"/>
        </w:rPr>
        <w:t>竞争性谈判</w:t>
      </w:r>
      <w:r>
        <w:rPr>
          <w:rFonts w:hint="eastAsia" w:ascii="宋体" w:hAnsi="宋体" w:eastAsia="宋体" w:cs="宋体"/>
          <w:sz w:val="24"/>
        </w:rPr>
        <w:t>。</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r>
        <w:rPr>
          <w:rFonts w:hint="eastAsia" w:ascii="宋体" w:hAnsi="宋体" w:eastAsia="宋体" w:cs="宋体"/>
          <w:b/>
          <w:bCs/>
          <w:sz w:val="24"/>
        </w:rPr>
        <w:t>二、项目概况与招标范围</w:t>
      </w:r>
      <w:bookmarkEnd w:id="4"/>
      <w:bookmarkEnd w:id="5"/>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规模：</w:t>
      </w:r>
      <w:r>
        <w:rPr>
          <w:rFonts w:hint="eastAsia" w:ascii="宋体" w:hAnsi="宋体" w:eastAsia="宋体" w:cs="宋体"/>
          <w:sz w:val="24"/>
          <w:lang w:val="en-US" w:eastAsia="zh-CN"/>
        </w:rPr>
        <w:t>总建筑面积约</w:t>
      </w:r>
      <w:r>
        <w:rPr>
          <w:rFonts w:hint="eastAsia" w:ascii="宋体" w:hAnsi="宋体" w:eastAsia="宋体" w:cs="宋体"/>
          <w:sz w:val="24"/>
          <w:highlight w:val="none"/>
          <w:lang w:val="en-US" w:eastAsia="zh-CN"/>
        </w:rPr>
        <w:t>599.44</w:t>
      </w:r>
      <w:r>
        <w:rPr>
          <w:rFonts w:hint="eastAsia" w:ascii="宋体" w:hAnsi="宋体" w:eastAsia="宋体" w:cs="宋体"/>
          <w:sz w:val="24"/>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范围：本招标项目划分为1个标段，本次招标为其中的：</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(001)售楼处</w:t>
      </w:r>
      <w:r>
        <w:rPr>
          <w:rFonts w:hint="eastAsia" w:ascii="宋体" w:hAnsi="宋体" w:eastAsia="宋体" w:cs="宋体"/>
          <w:sz w:val="24"/>
          <w:lang w:val="en-US" w:eastAsia="zh-CN"/>
        </w:rPr>
        <w:t>主体工程</w:t>
      </w:r>
      <w:r>
        <w:rPr>
          <w:rFonts w:hint="eastAsia" w:ascii="宋体" w:hAnsi="宋体" w:eastAsia="宋体" w:cs="宋体"/>
          <w:sz w:val="24"/>
        </w:rPr>
        <w:t>；</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bookmarkStart w:id="6" w:name="_Toc5834"/>
      <w:bookmarkStart w:id="7" w:name="_Toc24578"/>
      <w:r>
        <w:rPr>
          <w:rFonts w:hint="eastAsia" w:ascii="宋体" w:hAnsi="宋体" w:eastAsia="宋体" w:cs="宋体"/>
          <w:b/>
          <w:bCs/>
          <w:sz w:val="24"/>
        </w:rPr>
        <w:t>三、</w:t>
      </w:r>
      <w:r>
        <w:rPr>
          <w:rFonts w:hint="eastAsia" w:ascii="宋体" w:hAnsi="宋体" w:eastAsia="宋体" w:cs="宋体"/>
          <w:b/>
          <w:bCs/>
          <w:sz w:val="24"/>
          <w:lang w:val="en-US" w:eastAsia="zh-CN"/>
        </w:rPr>
        <w:t>供应商</w:t>
      </w:r>
      <w:r>
        <w:rPr>
          <w:rFonts w:hint="eastAsia" w:ascii="宋体" w:hAnsi="宋体" w:eastAsia="宋体" w:cs="宋体"/>
          <w:b/>
          <w:bCs/>
          <w:sz w:val="24"/>
        </w:rPr>
        <w:t>资格要求</w:t>
      </w:r>
      <w:bookmarkEnd w:id="6"/>
      <w:bookmarkEnd w:id="7"/>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rPr>
      </w:pPr>
      <w:r>
        <w:rPr>
          <w:rFonts w:hint="eastAsia" w:ascii="宋体" w:hAnsi="宋体" w:eastAsia="宋体" w:cs="宋体"/>
          <w:sz w:val="24"/>
        </w:rPr>
        <w:t>(001售楼处</w:t>
      </w:r>
      <w:r>
        <w:rPr>
          <w:rFonts w:hint="eastAsia" w:cs="宋体"/>
          <w:sz w:val="24"/>
          <w:lang w:val="en-US" w:eastAsia="zh-CN"/>
        </w:rPr>
        <w:t>主体工程</w:t>
      </w:r>
      <w:r>
        <w:rPr>
          <w:rFonts w:hint="eastAsia" w:ascii="宋体" w:hAnsi="宋体" w:eastAsia="宋体" w:cs="宋体"/>
          <w:sz w:val="24"/>
        </w:rPr>
        <w:t>)的</w:t>
      </w:r>
      <w:r>
        <w:rPr>
          <w:rFonts w:hint="eastAsia" w:cs="宋体"/>
          <w:sz w:val="24"/>
          <w:lang w:val="en-US" w:eastAsia="zh-CN"/>
        </w:rPr>
        <w:t>供应商</w:t>
      </w:r>
      <w:r>
        <w:rPr>
          <w:rFonts w:hint="eastAsia" w:ascii="宋体" w:hAnsi="宋体" w:eastAsia="宋体" w:cs="宋体"/>
          <w:sz w:val="24"/>
        </w:rPr>
        <w:t>资格能力要求：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cs="宋体"/>
          <w:sz w:val="24"/>
          <w:lang w:val="en-US" w:eastAsia="zh-CN"/>
        </w:rPr>
        <w:t>1、同时具有建筑工程施工总承包叁级及以上和钢结构工程专业承包叁级及以上资质</w:t>
      </w:r>
      <w:r>
        <w:rPr>
          <w:rFonts w:hint="eastAsia" w:ascii="宋体" w:hAnsi="宋体" w:eastAsia="宋体" w:cs="宋体"/>
          <w:b w:val="0"/>
          <w:bCs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本项目不</w:t>
      </w:r>
      <w:r>
        <w:rPr>
          <w:rFonts w:hint="eastAsia" w:ascii="宋体" w:hAnsi="宋体" w:eastAsia="宋体" w:cs="宋体"/>
          <w:sz w:val="24"/>
          <w:lang w:val="en-US" w:eastAsia="zh-CN"/>
        </w:rPr>
        <w:t>接受</w:t>
      </w:r>
      <w:r>
        <w:rPr>
          <w:rFonts w:hint="eastAsia" w:ascii="宋体" w:hAnsi="宋体" w:eastAsia="宋体" w:cs="宋体"/>
          <w:sz w:val="24"/>
        </w:rPr>
        <w:t>联合体。</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bookmarkStart w:id="8" w:name="_Toc27403"/>
      <w:bookmarkStart w:id="9" w:name="_Toc21345"/>
      <w:r>
        <w:rPr>
          <w:rFonts w:hint="eastAsia" w:ascii="宋体" w:hAnsi="宋体" w:eastAsia="宋体" w:cs="宋体"/>
          <w:b/>
          <w:bCs/>
          <w:sz w:val="24"/>
        </w:rPr>
        <w:t>四、</w:t>
      </w:r>
      <w:r>
        <w:rPr>
          <w:rFonts w:hint="eastAsia" w:ascii="宋体" w:hAnsi="宋体" w:eastAsia="宋体" w:cs="宋体"/>
          <w:b/>
          <w:bCs/>
          <w:sz w:val="24"/>
          <w:lang w:val="en-US" w:eastAsia="zh-CN"/>
        </w:rPr>
        <w:t>谈判</w:t>
      </w:r>
      <w:r>
        <w:rPr>
          <w:rFonts w:hint="eastAsia" w:ascii="宋体" w:hAnsi="宋体" w:eastAsia="宋体" w:cs="宋体"/>
          <w:b/>
          <w:bCs/>
          <w:sz w:val="24"/>
        </w:rPr>
        <w:t>文件获取</w:t>
      </w:r>
      <w:bookmarkEnd w:id="8"/>
      <w:bookmarkEnd w:id="9"/>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rPr>
        <w:t>1、获取时间：</w:t>
      </w:r>
      <w:r>
        <w:rPr>
          <w:rFonts w:hint="eastAsia" w:ascii="宋体" w:hAnsi="宋体" w:eastAsia="宋体" w:cs="宋体"/>
          <w:sz w:val="24"/>
          <w:highlight w:val="none"/>
        </w:rPr>
        <w:t>从202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日09时00分到202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08</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04</w:t>
      </w:r>
      <w:r>
        <w:rPr>
          <w:rFonts w:hint="eastAsia" w:ascii="宋体" w:hAnsi="宋体" w:eastAsia="宋体" w:cs="宋体"/>
          <w:sz w:val="24"/>
          <w:highlight w:val="none"/>
        </w:rPr>
        <w:t>日17时00分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2、获取方式：</w:t>
      </w:r>
      <w:r>
        <w:rPr>
          <w:rFonts w:hint="eastAsia" w:ascii="宋体" w:hAnsi="宋体" w:eastAsia="宋体" w:cs="宋体"/>
          <w:sz w:val="24"/>
          <w:lang w:val="en-US" w:eastAsia="zh-CN"/>
        </w:rPr>
        <w:t>自行下载</w:t>
      </w:r>
      <w:r>
        <w:rPr>
          <w:rFonts w:hint="eastAsia" w:ascii="宋体" w:hAnsi="宋体" w:eastAsia="宋体" w:cs="宋体"/>
          <w:sz w:val="24"/>
        </w:rPr>
        <w:t>。</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bookmarkStart w:id="10" w:name="_Toc7133"/>
      <w:bookmarkStart w:id="11" w:name="_Toc10500"/>
      <w:r>
        <w:rPr>
          <w:rFonts w:hint="eastAsia" w:ascii="宋体" w:hAnsi="宋体" w:eastAsia="宋体" w:cs="宋体"/>
          <w:b/>
          <w:bCs/>
          <w:sz w:val="24"/>
        </w:rPr>
        <w:t>五、</w:t>
      </w:r>
      <w:r>
        <w:rPr>
          <w:rFonts w:hint="eastAsia" w:ascii="宋体" w:hAnsi="宋体" w:eastAsia="宋体" w:cs="宋体"/>
          <w:b/>
          <w:bCs/>
          <w:sz w:val="24"/>
          <w:lang w:val="en-US" w:eastAsia="zh-CN"/>
        </w:rPr>
        <w:t>响应</w:t>
      </w:r>
      <w:r>
        <w:rPr>
          <w:rFonts w:hint="eastAsia" w:ascii="宋体" w:hAnsi="宋体" w:eastAsia="宋体" w:cs="宋体"/>
          <w:b/>
          <w:bCs/>
          <w:sz w:val="24"/>
        </w:rPr>
        <w:t>文件的提交</w:t>
      </w:r>
      <w:bookmarkEnd w:id="10"/>
      <w:bookmarkEnd w:id="11"/>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lang w:eastAsia="zh-CN"/>
        </w:rPr>
        <w:t>递交截止时间</w:t>
      </w:r>
      <w:r>
        <w:rPr>
          <w:rFonts w:hint="eastAsia" w:ascii="宋体" w:hAnsi="宋体" w:eastAsia="宋体" w:cs="宋体"/>
          <w:sz w:val="24"/>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08</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06</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提交方式：</w:t>
      </w:r>
      <w:r>
        <w:rPr>
          <w:rFonts w:hint="eastAsia" w:ascii="宋体" w:hAnsi="宋体" w:eastAsia="宋体" w:cs="宋体"/>
          <w:sz w:val="24"/>
          <w:highlight w:val="none"/>
          <w:lang w:val="en-US" w:eastAsia="zh-CN"/>
        </w:rPr>
        <w:t>临朐城投2楼会议室</w:t>
      </w:r>
      <w:r>
        <w:rPr>
          <w:rFonts w:hint="eastAsia" w:ascii="宋体" w:hAnsi="宋体" w:eastAsia="宋体" w:cs="宋体"/>
          <w:sz w:val="24"/>
          <w:highlight w:val="none"/>
        </w:rPr>
        <w:t>纸质文件提交。</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highlight w:val="none"/>
        </w:rPr>
      </w:pPr>
      <w:bookmarkStart w:id="12" w:name="_Toc17046"/>
      <w:bookmarkStart w:id="13" w:name="_Toc16658"/>
      <w:r>
        <w:rPr>
          <w:rFonts w:hint="eastAsia" w:ascii="宋体" w:hAnsi="宋体" w:eastAsia="宋体" w:cs="宋体"/>
          <w:b/>
          <w:bCs/>
          <w:sz w:val="24"/>
          <w:highlight w:val="none"/>
        </w:rPr>
        <w:t>六、</w:t>
      </w:r>
      <w:r>
        <w:rPr>
          <w:rFonts w:hint="eastAsia" w:ascii="宋体" w:hAnsi="宋体" w:eastAsia="宋体" w:cs="宋体"/>
          <w:b/>
          <w:bCs/>
          <w:sz w:val="24"/>
          <w:highlight w:val="none"/>
          <w:lang w:val="en-US" w:eastAsia="zh-CN"/>
        </w:rPr>
        <w:t>谈判</w:t>
      </w:r>
      <w:r>
        <w:rPr>
          <w:rFonts w:hint="eastAsia" w:ascii="宋体" w:hAnsi="宋体" w:eastAsia="宋体" w:cs="宋体"/>
          <w:b/>
          <w:bCs/>
          <w:sz w:val="24"/>
          <w:highlight w:val="none"/>
        </w:rPr>
        <w:t>时间及地点</w:t>
      </w:r>
      <w:bookmarkEnd w:id="12"/>
      <w:bookmarkEnd w:id="13"/>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08</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06</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highlight w:val="none"/>
          <w:lang w:val="en-US" w:eastAsia="zh-CN"/>
        </w:rPr>
        <w:t>地点</w:t>
      </w:r>
      <w:r>
        <w:rPr>
          <w:rFonts w:hint="eastAsia" w:ascii="宋体" w:hAnsi="宋体" w:eastAsia="宋体" w:cs="宋体"/>
          <w:sz w:val="24"/>
          <w:highlight w:val="none"/>
        </w:rPr>
        <w:t>：临朐城投2楼会议室</w:t>
      </w:r>
      <w:r>
        <w:rPr>
          <w:rFonts w:hint="eastAsia" w:ascii="宋体" w:hAnsi="宋体" w:eastAsia="宋体" w:cs="宋体"/>
          <w:sz w:val="24"/>
        </w:rPr>
        <w:t>。</w:t>
      </w:r>
    </w:p>
    <w:p>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eastAsia="宋体" w:cs="宋体"/>
          <w:b/>
          <w:bCs/>
          <w:sz w:val="24"/>
        </w:rPr>
      </w:pPr>
      <w:bookmarkStart w:id="14" w:name="_Toc25124"/>
      <w:bookmarkStart w:id="15" w:name="_Toc12386"/>
      <w:r>
        <w:rPr>
          <w:rFonts w:hint="eastAsia" w:ascii="宋体" w:hAnsi="宋体" w:eastAsia="宋体" w:cs="宋体"/>
          <w:b/>
          <w:bCs/>
          <w:sz w:val="24"/>
        </w:rPr>
        <w:t>七、</w:t>
      </w:r>
      <w:bookmarkEnd w:id="14"/>
      <w:bookmarkEnd w:id="15"/>
      <w:bookmarkStart w:id="16" w:name="_Toc24403"/>
      <w:bookmarkStart w:id="17" w:name="_Toc7031"/>
      <w:r>
        <w:rPr>
          <w:rFonts w:hint="eastAsia" w:ascii="宋体" w:hAnsi="宋体" w:eastAsia="宋体" w:cs="宋体"/>
          <w:b/>
          <w:bCs/>
          <w:sz w:val="24"/>
        </w:rPr>
        <w:t>联系方式</w:t>
      </w:r>
      <w:bookmarkEnd w:id="16"/>
      <w:bookmarkEnd w:id="17"/>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采购</w:t>
      </w:r>
      <w:r>
        <w:rPr>
          <w:rFonts w:hint="eastAsia" w:ascii="宋体" w:hAnsi="宋体" w:eastAsia="宋体" w:cs="宋体"/>
          <w:sz w:val="24"/>
        </w:rPr>
        <w:t>人：</w:t>
      </w:r>
      <w:r>
        <w:rPr>
          <w:rFonts w:hint="eastAsia" w:ascii="宋体" w:hAnsi="宋体" w:eastAsia="宋体" w:cs="宋体"/>
          <w:sz w:val="24"/>
          <w:lang w:val="en-US" w:eastAsia="zh-CN"/>
        </w:rPr>
        <w:t>临朐兴邑实业有限公司</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lang w:val="en-US" w:eastAsia="zh-CN"/>
        </w:rPr>
        <w:t>临朐县龙泉路60号</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夏晓宇</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电话：</w:t>
      </w:r>
      <w:r>
        <w:rPr>
          <w:rFonts w:hint="eastAsia" w:ascii="宋体" w:hAnsi="宋体" w:eastAsia="宋体" w:cs="宋体"/>
          <w:sz w:val="24"/>
          <w:lang w:val="en-US" w:eastAsia="zh-CN"/>
        </w:rPr>
        <w:t>0536-3357558</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采购代理机构：山东世纪华都工程咨询有限公司</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地址：山东省潍坊市高新区世界之窗商务大厦B座14F、15F</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联系人：韩巍</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电话：15689881340</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电子邮件：sdsjhdhw@163.com</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2021年7月30日</w:t>
      </w:r>
    </w:p>
    <w:p>
      <w:r>
        <w:br w:type="page"/>
      </w:r>
    </w:p>
    <w:p>
      <w:pPr>
        <w:pStyle w:val="3"/>
        <w:keepNext/>
        <w:keepLines w:val="0"/>
        <w:pageBreakBefore w:val="0"/>
        <w:widowControl w:val="0"/>
        <w:numPr>
          <w:ilvl w:val="2"/>
          <w:numId w:val="0"/>
        </w:numPr>
        <w:kinsoku/>
        <w:wordWrap/>
        <w:overflowPunct/>
        <w:topLinePunct w:val="0"/>
        <w:autoSpaceDE/>
        <w:autoSpaceDN/>
        <w:bidi w:val="0"/>
        <w:adjustRightInd/>
        <w:snapToGrid/>
        <w:spacing w:line="240" w:lineRule="auto"/>
        <w:jc w:val="center"/>
        <w:textAlignment w:val="auto"/>
        <w:rPr>
          <w:rFonts w:hint="eastAsia"/>
          <w:lang w:val="en-US" w:eastAsia="zh-CN"/>
        </w:rPr>
      </w:pPr>
      <w:bookmarkStart w:id="18" w:name="_Toc6845"/>
      <w:bookmarkStart w:id="19" w:name="_Toc12044"/>
      <w:r>
        <w:rPr>
          <w:rFonts w:hint="eastAsia"/>
          <w:lang w:val="en-US" w:eastAsia="zh-CN"/>
        </w:rPr>
        <w:t>第二章 谈判须知</w:t>
      </w:r>
      <w:bookmarkEnd w:id="18"/>
      <w:bookmarkEnd w:id="19"/>
    </w:p>
    <w:p>
      <w:pPr>
        <w:jc w:val="center"/>
        <w:rPr>
          <w:rFonts w:hint="eastAsia"/>
          <w:b/>
          <w:bCs/>
          <w:sz w:val="28"/>
          <w:szCs w:val="36"/>
          <w:lang w:val="en-US" w:eastAsia="zh-CN"/>
        </w:rPr>
      </w:pPr>
      <w:r>
        <w:rPr>
          <w:rFonts w:hint="eastAsia"/>
          <w:b/>
          <w:bCs/>
          <w:sz w:val="28"/>
          <w:szCs w:val="36"/>
          <w:lang w:val="en-US" w:eastAsia="zh-CN"/>
        </w:rPr>
        <w:t>谈判</w:t>
      </w:r>
      <w:r>
        <w:rPr>
          <w:rFonts w:hint="default"/>
          <w:b/>
          <w:bCs/>
          <w:sz w:val="28"/>
          <w:szCs w:val="36"/>
          <w:lang w:val="en-US" w:eastAsia="zh-CN"/>
        </w:rPr>
        <w:t>须知前附表</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723"/>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3717"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项目名称</w:t>
            </w:r>
          </w:p>
        </w:tc>
        <w:tc>
          <w:tcPr>
            <w:tcW w:w="3717"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临朐城投·书香苑售楼处主体工程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项目地点</w:t>
            </w:r>
          </w:p>
        </w:tc>
        <w:tc>
          <w:tcPr>
            <w:tcW w:w="3717"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临朐县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标包划分</w:t>
            </w:r>
          </w:p>
        </w:tc>
        <w:tc>
          <w:tcPr>
            <w:tcW w:w="3717"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一个</w:t>
            </w:r>
            <w:r>
              <w:rPr>
                <w:rFonts w:hint="eastAsia" w:ascii="宋体" w:hAnsi="宋体" w:eastAsia="宋体" w:cs="宋体"/>
                <w:sz w:val="21"/>
                <w:szCs w:val="21"/>
                <w:highlight w:val="none"/>
                <w:lang w:eastAsia="zh-CN"/>
              </w:rPr>
              <w:t>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p>
        </w:tc>
        <w:tc>
          <w:tcPr>
            <w:tcW w:w="3717"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资格审查方式</w:t>
            </w:r>
          </w:p>
        </w:tc>
        <w:tc>
          <w:tcPr>
            <w:tcW w:w="3717"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 w:val="21"/>
                <w:szCs w:val="21"/>
                <w:highlight w:val="none"/>
              </w:rPr>
              <w:t>资格要求</w:t>
            </w:r>
          </w:p>
        </w:tc>
        <w:tc>
          <w:tcPr>
            <w:tcW w:w="37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同时具有建筑工程施工总承包叁级及以上和钢结构工程专业承包叁级及以上资质</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3717"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自筹</w:t>
            </w:r>
            <w:r>
              <w:rPr>
                <w:rFonts w:hint="eastAsia" w:asciiTheme="minorEastAsia" w:hAnsiTheme="minorEastAsia" w:eastAsiaTheme="minorEastAsia" w:cstheme="minorEastAsia"/>
                <w:color w:val="auto"/>
                <w:sz w:val="21"/>
                <w:szCs w:val="21"/>
                <w:highlight w:val="none"/>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踏勘现场及答疑</w:t>
            </w:r>
          </w:p>
        </w:tc>
        <w:tc>
          <w:tcPr>
            <w:tcW w:w="3717" w:type="pc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kern w:val="0"/>
                <w:sz w:val="21"/>
                <w:szCs w:val="21"/>
                <w:highlight w:val="none"/>
                <w:lang w:val="zh-CN"/>
              </w:rPr>
            </w:pPr>
            <w:r>
              <w:rPr>
                <w:rFonts w:hint="eastAsia" w:asciiTheme="minorEastAsia" w:hAnsiTheme="minorEastAsia" w:eastAsiaTheme="minorEastAsia" w:cstheme="minorEastAsia"/>
                <w:b w:val="0"/>
                <w:bCs w:val="0"/>
                <w:color w:val="auto"/>
                <w:kern w:val="0"/>
                <w:sz w:val="21"/>
                <w:szCs w:val="21"/>
                <w:highlight w:val="none"/>
                <w:lang w:val="zh-CN"/>
              </w:rPr>
              <w:t>不组织</w:t>
            </w:r>
            <w:r>
              <w:rPr>
                <w:rFonts w:hint="eastAsia" w:asciiTheme="minorEastAsia" w:hAnsiTheme="minorEastAsia" w:eastAsiaTheme="minorEastAsia" w:cstheme="minorEastAsia"/>
                <w:bCs/>
                <w:color w:val="auto"/>
                <w:kern w:val="0"/>
                <w:sz w:val="21"/>
                <w:szCs w:val="21"/>
                <w:highlight w:val="none"/>
                <w:lang w:val="zh-CN"/>
              </w:rPr>
              <w:t>集中踏勘现场，</w:t>
            </w:r>
            <w:r>
              <w:rPr>
                <w:rFonts w:hint="eastAsia" w:asciiTheme="minorEastAsia" w:hAnsiTheme="minorEastAsia" w:cstheme="minorEastAsia"/>
                <w:bCs/>
                <w:color w:val="auto"/>
                <w:kern w:val="0"/>
                <w:sz w:val="21"/>
                <w:szCs w:val="21"/>
                <w:highlight w:val="none"/>
                <w:lang w:val="en-US" w:eastAsia="zh-CN"/>
              </w:rPr>
              <w:t>供应商</w:t>
            </w:r>
            <w:r>
              <w:rPr>
                <w:rFonts w:hint="eastAsia" w:asciiTheme="minorEastAsia" w:hAnsiTheme="minorEastAsia" w:eastAsiaTheme="minorEastAsia" w:cstheme="minorEastAsia"/>
                <w:bCs/>
                <w:color w:val="auto"/>
                <w:kern w:val="0"/>
                <w:sz w:val="21"/>
                <w:szCs w:val="21"/>
                <w:highlight w:val="none"/>
                <w:lang w:val="zh-CN"/>
              </w:rPr>
              <w:t>可自行勘察。踏勘所发生的费用自理。如有疑问需要澄清，请于</w:t>
            </w:r>
            <w:r>
              <w:rPr>
                <w:rFonts w:hint="eastAsia" w:asciiTheme="minorEastAsia" w:hAnsiTheme="minorEastAsia" w:cstheme="minorEastAsia"/>
                <w:bCs/>
                <w:color w:val="auto"/>
                <w:kern w:val="0"/>
                <w:sz w:val="21"/>
                <w:szCs w:val="21"/>
                <w:highlight w:val="none"/>
                <w:lang w:val="en-US" w:eastAsia="zh-CN"/>
              </w:rPr>
              <w:t>获取谈判文件后1日内</w:t>
            </w:r>
            <w:r>
              <w:rPr>
                <w:rFonts w:hint="eastAsia" w:asciiTheme="minorEastAsia" w:hAnsiTheme="minorEastAsia" w:eastAsiaTheme="minorEastAsia" w:cstheme="minorEastAsia"/>
                <w:bCs/>
                <w:color w:val="auto"/>
                <w:kern w:val="0"/>
                <w:sz w:val="21"/>
                <w:szCs w:val="21"/>
                <w:highlight w:val="none"/>
                <w:lang w:val="zh-CN"/>
              </w:rPr>
              <w:t>将加盖公章的扫描件及word可编辑电子版发送至邮箱：sdsjhdhw@163.com，同时电话通知采购代理机构（15689881340，0536-8207805）。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rPr>
            </w:pPr>
            <w:r>
              <w:rPr>
                <w:rFonts w:hint="eastAsia" w:asciiTheme="minorEastAsia" w:hAnsiTheme="minorEastAsia" w:eastAsiaTheme="minorEastAsia" w:cstheme="minorEastAsia"/>
                <w:bCs/>
                <w:color w:val="auto"/>
                <w:kern w:val="0"/>
                <w:sz w:val="21"/>
                <w:szCs w:val="21"/>
                <w:highlight w:val="none"/>
                <w:lang w:val="zh-CN"/>
              </w:rPr>
              <w:t>答疑及澄清文件经有关单位同意后，</w:t>
            </w:r>
            <w:r>
              <w:rPr>
                <w:rFonts w:hint="eastAsia" w:asciiTheme="minorEastAsia" w:hAnsiTheme="minorEastAsia" w:cstheme="minorEastAsia"/>
                <w:bCs/>
                <w:color w:val="auto"/>
                <w:kern w:val="0"/>
                <w:sz w:val="21"/>
                <w:szCs w:val="21"/>
                <w:highlight w:val="none"/>
                <w:lang w:val="en-US" w:eastAsia="zh-CN"/>
              </w:rPr>
              <w:t>以书面形式发放给所有已获取谈判文件的供应商</w:t>
            </w:r>
            <w:r>
              <w:rPr>
                <w:rFonts w:hint="eastAsia" w:asciiTheme="minorEastAsia" w:hAnsiTheme="minorEastAsia" w:eastAsiaTheme="minorEastAsia" w:cstheme="minorEastAsia"/>
                <w:bCs/>
                <w:color w:val="auto"/>
                <w:kern w:val="0"/>
                <w:sz w:val="21"/>
                <w:szCs w:val="21"/>
                <w:highlight w:val="none"/>
                <w:lang w:val="zh-CN"/>
              </w:rPr>
              <w:t>，并构成</w:t>
            </w:r>
            <w:r>
              <w:rPr>
                <w:rFonts w:hint="eastAsia" w:asciiTheme="minorEastAsia" w:hAnsiTheme="minorEastAsia" w:cstheme="minorEastAsia"/>
                <w:bCs/>
                <w:color w:val="auto"/>
                <w:kern w:val="0"/>
                <w:sz w:val="21"/>
                <w:szCs w:val="21"/>
                <w:highlight w:val="none"/>
                <w:lang w:val="en-US" w:eastAsia="zh-CN"/>
              </w:rPr>
              <w:t>谈判</w:t>
            </w:r>
            <w:r>
              <w:rPr>
                <w:rFonts w:hint="eastAsia" w:asciiTheme="minorEastAsia" w:hAnsiTheme="minorEastAsia" w:cstheme="minorEastAsia"/>
                <w:bCs/>
                <w:color w:val="auto"/>
                <w:kern w:val="0"/>
                <w:sz w:val="21"/>
                <w:szCs w:val="21"/>
                <w:highlight w:val="none"/>
                <w:lang w:val="zh-CN"/>
              </w:rPr>
              <w:t>文件</w:t>
            </w:r>
            <w:r>
              <w:rPr>
                <w:rFonts w:hint="eastAsia" w:asciiTheme="minorEastAsia" w:hAnsiTheme="minorEastAsia" w:eastAsiaTheme="minorEastAsia" w:cstheme="minorEastAsia"/>
                <w:bCs/>
                <w:color w:val="auto"/>
                <w:kern w:val="0"/>
                <w:sz w:val="21"/>
                <w:szCs w:val="21"/>
                <w:highlight w:val="none"/>
                <w:lang w:val="zh-CN"/>
              </w:rPr>
              <w:t>的组成部分，答疑文件与</w:t>
            </w:r>
            <w:r>
              <w:rPr>
                <w:rFonts w:hint="eastAsia" w:asciiTheme="minorEastAsia" w:hAnsiTheme="minorEastAsia" w:cstheme="minorEastAsia"/>
                <w:bCs/>
                <w:color w:val="auto"/>
                <w:kern w:val="0"/>
                <w:sz w:val="21"/>
                <w:szCs w:val="21"/>
                <w:highlight w:val="none"/>
                <w:lang w:val="zh-CN"/>
              </w:rPr>
              <w:t>谈判文件</w:t>
            </w:r>
            <w:r>
              <w:rPr>
                <w:rFonts w:hint="eastAsia" w:asciiTheme="minorEastAsia" w:hAnsiTheme="minorEastAsia" w:eastAsiaTheme="minorEastAsia" w:cstheme="minorEastAsia"/>
                <w:bCs/>
                <w:color w:val="auto"/>
                <w:kern w:val="0"/>
                <w:sz w:val="21"/>
                <w:szCs w:val="21"/>
                <w:highlight w:val="none"/>
                <w:lang w:val="zh-CN"/>
              </w:rPr>
              <w:t>不一致之处，以答疑文件为准。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谈判有效期</w:t>
            </w:r>
          </w:p>
        </w:tc>
        <w:tc>
          <w:tcPr>
            <w:tcW w:w="3717"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谈判保证金</w:t>
            </w:r>
          </w:p>
        </w:tc>
        <w:tc>
          <w:tcPr>
            <w:tcW w:w="37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￥20000元（大写：贰万元整）。户    名：山东世纪华都工程咨询有限公司开户银行：工商银行潍坊阳光大厦支行账    号：1607058919100003660行    号：102458000177递交截止时间：2021年08月06日09时30分前（以银行到账时间为准）递交方式：电汇或网银形式从供应商基本账户转出，未按规定递交谈判保证金的，起响应文件无效。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要求</w:t>
            </w:r>
          </w:p>
        </w:tc>
        <w:tc>
          <w:tcPr>
            <w:tcW w:w="3717" w:type="pc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1、纸质版响应文件：正本1份，副本</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份，分别胶装成册。</w:t>
            </w:r>
          </w:p>
          <w:p>
            <w:pPr>
              <w:pStyle w:val="8"/>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2、电子版PDF格式响应文件：1份（以U盘形式递交），必须是与</w:t>
            </w:r>
            <w:r>
              <w:rPr>
                <w:rFonts w:hint="eastAsia" w:asciiTheme="minorEastAsia" w:hAnsiTheme="minorEastAsia" w:cstheme="minorEastAsia"/>
                <w:color w:val="auto"/>
                <w:sz w:val="21"/>
                <w:szCs w:val="21"/>
                <w:lang w:val="en-US" w:eastAsia="zh-CN"/>
              </w:rPr>
              <w:t>谈判</w:t>
            </w:r>
            <w:r>
              <w:rPr>
                <w:rFonts w:hint="eastAsia" w:asciiTheme="minorEastAsia" w:hAnsiTheme="minorEastAsia" w:eastAsiaTheme="minorEastAsia" w:cstheme="minorEastAsia"/>
                <w:color w:val="auto"/>
                <w:sz w:val="21"/>
                <w:szCs w:val="21"/>
                <w:lang w:val="en-US" w:eastAsia="zh-CN"/>
              </w:rPr>
              <w:t>时递交的纸质响应文件正本完全一致的扫描件。注：该扫描件必须加盖单位公章，法定代表人（或授权委托人）必须签字或盖章。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 w:val="21"/>
                <w:szCs w:val="21"/>
                <w:lang w:val="en-US" w:eastAsia="zh-CN"/>
              </w:rPr>
              <w:t>3、响应文件电子版与纸质版一并递交，无论成交与否，响应文件概不退还。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9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递交</w:t>
            </w:r>
            <w:r>
              <w:rPr>
                <w:rFonts w:hint="eastAsia" w:ascii="宋体" w:hAnsi="宋体" w:eastAsia="宋体" w:cs="宋体"/>
                <w:sz w:val="21"/>
                <w:szCs w:val="21"/>
                <w:highlight w:val="none"/>
              </w:rPr>
              <w:t>响应文件截止时间及地点</w:t>
            </w:r>
          </w:p>
        </w:tc>
        <w:tc>
          <w:tcPr>
            <w:tcW w:w="3717" w:type="pc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时间：</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highlight w:val="none"/>
                <w:lang w:val="en-US" w:eastAsia="zh-CN"/>
              </w:rPr>
              <w:t>021年</w:t>
            </w:r>
            <w:r>
              <w:rPr>
                <w:rFonts w:hint="eastAsia" w:asciiTheme="minorEastAsia" w:hAnsiTheme="minorEastAsia" w:cstheme="minorEastAsia"/>
                <w:color w:val="auto"/>
                <w:sz w:val="21"/>
                <w:szCs w:val="21"/>
                <w:highlight w:val="none"/>
                <w:lang w:val="en-US" w:eastAsia="zh-CN"/>
              </w:rPr>
              <w:t>8月6日9点30分</w:t>
            </w:r>
            <w:r>
              <w:rPr>
                <w:rFonts w:hint="eastAsia" w:asciiTheme="minorEastAsia" w:hAnsiTheme="minorEastAsia" w:eastAsiaTheme="minorEastAsia" w:cstheme="minorEastAsia"/>
                <w:color w:val="auto"/>
                <w:sz w:val="21"/>
                <w:szCs w:val="21"/>
                <w:lang w:val="en-US" w:eastAsia="zh-CN"/>
              </w:rPr>
              <w:t>，逾期则不予受理；</w:t>
            </w:r>
          </w:p>
          <w:p>
            <w:pPr>
              <w:pStyle w:val="8"/>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 w:val="21"/>
                <w:szCs w:val="21"/>
                <w:lang w:val="en-US" w:eastAsia="zh-CN"/>
              </w:rPr>
              <w:t>地点：临朐城投2楼会议室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92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付款方式</w:t>
            </w:r>
          </w:p>
        </w:tc>
        <w:tc>
          <w:tcPr>
            <w:tcW w:w="37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工程竣工验收合格后付至合同价款的60%，售楼处交付使用付至合同价款的80%，工程竣工验收满一年付至合同价款95%，2年质保期结束无质量问题一次性全部付清（无息）。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9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工期</w:t>
            </w:r>
          </w:p>
        </w:tc>
        <w:tc>
          <w:tcPr>
            <w:tcW w:w="3717"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自合同签订之日起30日内完工。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9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成交原则</w:t>
            </w:r>
          </w:p>
        </w:tc>
        <w:tc>
          <w:tcPr>
            <w:tcW w:w="37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1"/>
                <w:szCs w:val="21"/>
                <w:highlight w:val="none"/>
                <w:lang w:eastAsia="zh-CN"/>
              </w:rPr>
            </w:pPr>
            <w:r>
              <w:rPr>
                <w:rFonts w:hint="eastAsia" w:ascii="宋体" w:hAnsi="宋体" w:eastAsia="宋体" w:cs="宋体"/>
                <w:b w:val="0"/>
                <w:bCs/>
                <w:sz w:val="21"/>
                <w:szCs w:val="21"/>
                <w:highlight w:val="none"/>
              </w:rPr>
              <w:t>根据符合采购需求、质量和服务相等且报价最低的原则确定成交供应商。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16</w:t>
            </w:r>
          </w:p>
        </w:tc>
        <w:tc>
          <w:tcPr>
            <w:tcW w:w="9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控制价</w:t>
            </w:r>
          </w:p>
        </w:tc>
        <w:tc>
          <w:tcPr>
            <w:tcW w:w="37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color w:val="000000"/>
                <w:kern w:val="0"/>
                <w:sz w:val="21"/>
                <w:szCs w:val="21"/>
                <w:highlight w:val="none"/>
                <w:lang w:val="en-US" w:eastAsia="zh-CN" w:bidi="ar"/>
              </w:rPr>
              <w:t>1920051.37</w:t>
            </w:r>
            <w:r>
              <w:rPr>
                <w:rFonts w:hint="eastAsia" w:ascii="宋体" w:hAnsi="宋体" w:eastAsia="宋体" w:cs="宋体"/>
                <w:b w:val="0"/>
                <w:bCs/>
                <w:color w:val="000000"/>
                <w:kern w:val="0"/>
                <w:sz w:val="21"/>
                <w:szCs w:val="21"/>
                <w:highlight w:val="none"/>
                <w:lang w:bidi="ar"/>
              </w:rPr>
              <w:t>元</w:t>
            </w:r>
            <w:r>
              <w:rPr>
                <w:rFonts w:hint="eastAsia" w:ascii="宋体" w:hAnsi="宋体" w:eastAsia="宋体" w:cs="宋体"/>
                <w:b w:val="0"/>
                <w:bCs/>
                <w:color w:val="000000"/>
                <w:kern w:val="0"/>
                <w:sz w:val="21"/>
                <w:szCs w:val="21"/>
                <w:highlight w:val="none"/>
                <w:lang w:eastAsia="zh-CN" w:bidi="ar"/>
              </w:rPr>
              <w:t>，每轮报价均不得高于控制价，否则其响应文件按无效响应处理。</w:t>
            </w:r>
          </w:p>
        </w:tc>
      </w:tr>
    </w:tbl>
    <w:p>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jc w:val="center"/>
        <w:rPr>
          <w:rFonts w:hint="eastAsia"/>
          <w:b/>
          <w:bCs/>
          <w:sz w:val="28"/>
          <w:szCs w:val="36"/>
          <w:lang w:val="en-US" w:eastAsia="zh-CN"/>
        </w:rPr>
      </w:pPr>
      <w:r>
        <w:rPr>
          <w:rFonts w:hint="eastAsia"/>
          <w:b/>
          <w:bCs/>
          <w:sz w:val="28"/>
          <w:szCs w:val="36"/>
          <w:lang w:val="en-US" w:eastAsia="zh-CN"/>
        </w:rPr>
        <w:t>谈判</w:t>
      </w:r>
      <w:r>
        <w:rPr>
          <w:rFonts w:hint="default"/>
          <w:b/>
          <w:bCs/>
          <w:sz w:val="28"/>
          <w:szCs w:val="36"/>
          <w:lang w:val="en-US" w:eastAsia="zh-CN"/>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1、适用范围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1.1本谈判文件仅适用于临朐城投·书香苑售楼处主体工程。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2、定义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2.1“采购人”系指采购本项目的临朐兴邑实业有限公司。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2.2“采购代理机构”系指组织本次谈判活动的山东世纪华都工程咨询有限公司。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2.3“供应商”系指符合本项目竞争性谈判公告及竞争性谈判文件中要求的资格条件，并递交响应文件的单位。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3、合格的供应商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3.1供应商资格要求见本须知前附表。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在谈判前应证明其符合谈判条件和具有履行合同能力，为此在谈判时须与响应文件同时须递交下列材料原件或加盖公章的复印件（在响应文件正本中提供也视为有效），未提供或提供不全的其响应文件将被拒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3.2.1营业执照；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3.2.2资质证书；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3.2.3安全生产许可证；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3.2.4项目经理二级建造师注册证书（建筑工程专业）和安全生产考核B证；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3.2.5法定代表人资格证明书及法定代表人授权委托书（法定代表人亲自参加开标会议时，不需提供法定代表人授权委托书）；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3.2.6信用承诺书；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3.2.7无重大违法记录声明书。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供应商资格评审阶段，通过“信用中国”查询供应商信用记录，对列入失信被执行人、重大税收违法案件当事人名单的供应商，拒绝其参与本次采购活动。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4、谈判费用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4.1无论谈判结果如何，供应商均自行承担所有与参加谈判有关的全部费用。成交供应商还应承担代理服务费，</w:t>
      </w:r>
      <w:r>
        <w:rPr>
          <w:rFonts w:hint="eastAsia" w:ascii="宋体" w:hAnsi="宋体" w:eastAsia="宋体" w:cs="宋体"/>
          <w:sz w:val="24"/>
        </w:rPr>
        <w:t>收费标准按照下表</w:t>
      </w:r>
      <w:r>
        <w:rPr>
          <w:rFonts w:hint="eastAsia" w:ascii="宋体" w:hAnsi="宋体" w:eastAsia="宋体" w:cs="宋体"/>
          <w:sz w:val="24"/>
          <w:lang w:val="en-US" w:eastAsia="zh-CN"/>
        </w:rPr>
        <w:t>工程</w:t>
      </w:r>
      <w:r>
        <w:rPr>
          <w:rFonts w:hint="eastAsia" w:ascii="宋体" w:hAnsi="宋体" w:eastAsia="宋体" w:cs="宋体"/>
          <w:sz w:val="24"/>
        </w:rPr>
        <w:t>类规定</w:t>
      </w:r>
      <w:r>
        <w:rPr>
          <w:rFonts w:hint="eastAsia" w:ascii="宋体" w:hAnsi="宋体" w:eastAsia="宋体" w:cs="宋体"/>
          <w:sz w:val="24"/>
          <w:lang w:val="en-US" w:eastAsia="zh-CN"/>
        </w:rPr>
        <w:t>的80%</w:t>
      </w:r>
      <w:r>
        <w:rPr>
          <w:rFonts w:hint="eastAsia" w:ascii="宋体" w:hAnsi="宋体" w:eastAsia="宋体" w:cs="宋体"/>
          <w:sz w:val="24"/>
        </w:rPr>
        <w:t>，采用差额定率累进法计取</w:t>
      </w:r>
      <w:r>
        <w:rPr>
          <w:rFonts w:hint="eastAsia" w:ascii="宋体" w:hAnsi="宋体" w:eastAsia="宋体" w:cs="宋体"/>
          <w:sz w:val="24"/>
          <w:szCs w:val="24"/>
          <w:highlight w:val="none"/>
          <w:lang w:val="en-US" w:eastAsia="zh-CN"/>
        </w:rPr>
        <w:t>。</w:t>
      </w:r>
    </w:p>
    <w:tbl>
      <w:tblPr>
        <w:tblStyle w:val="1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2128"/>
        <w:gridCol w:w="212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rPr>
            </w:pPr>
            <w:r>
              <w:rPr>
                <w:rFonts w:hint="eastAsia" w:asciiTheme="minorEastAsia" w:hAnsiTheme="minorEastAsia" w:eastAsiaTheme="minorEastAsia" w:cstheme="minorEastAsia"/>
                <w:spacing w:val="20"/>
                <w:sz w:val="21"/>
                <w:szCs w:val="24"/>
              </w:rPr>
              <w:t>金额（万元）</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rPr>
            </w:pPr>
            <w:r>
              <w:rPr>
                <w:rFonts w:hint="eastAsia" w:asciiTheme="minorEastAsia" w:hAnsiTheme="minorEastAsia" w:eastAsiaTheme="minorEastAsia" w:cstheme="minorEastAsia"/>
                <w:spacing w:val="20"/>
                <w:sz w:val="21"/>
                <w:szCs w:val="24"/>
              </w:rPr>
              <w:t>货物</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rPr>
            </w:pPr>
            <w:r>
              <w:rPr>
                <w:rFonts w:hint="eastAsia" w:asciiTheme="minorEastAsia" w:hAnsiTheme="minorEastAsia" w:eastAsiaTheme="minorEastAsia" w:cstheme="minorEastAsia"/>
                <w:spacing w:val="20"/>
                <w:sz w:val="21"/>
                <w:szCs w:val="24"/>
              </w:rPr>
              <w:t>服务</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rPr>
            </w:pPr>
            <w:r>
              <w:rPr>
                <w:rFonts w:hint="eastAsia" w:asciiTheme="minorEastAsia" w:hAnsiTheme="minorEastAsia" w:eastAsiaTheme="minorEastAsia" w:cstheme="minorEastAsia"/>
                <w:spacing w:val="20"/>
                <w:sz w:val="21"/>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rPr>
            </w:pPr>
            <w:r>
              <w:rPr>
                <w:rFonts w:hint="eastAsia" w:asciiTheme="minorEastAsia" w:hAnsiTheme="minorEastAsia" w:eastAsiaTheme="minorEastAsia" w:cstheme="minorEastAsia"/>
                <w:spacing w:val="20"/>
                <w:sz w:val="21"/>
                <w:szCs w:val="24"/>
              </w:rPr>
              <w:t>100以下</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lang w:eastAsia="zh-CN"/>
              </w:rPr>
            </w:pPr>
            <w:r>
              <w:rPr>
                <w:rFonts w:hint="eastAsia" w:asciiTheme="minorEastAsia" w:hAnsiTheme="minorEastAsia" w:eastAsiaTheme="minorEastAsia" w:cstheme="minorEastAsia"/>
                <w:spacing w:val="20"/>
                <w:sz w:val="21"/>
                <w:szCs w:val="24"/>
              </w:rPr>
              <w:t>1.5</w:t>
            </w:r>
            <w:r>
              <w:rPr>
                <w:rFonts w:hint="eastAsia" w:asciiTheme="minorEastAsia" w:hAnsiTheme="minorEastAsia" w:cstheme="minorEastAsia"/>
                <w:spacing w:val="20"/>
                <w:sz w:val="21"/>
                <w:szCs w:val="24"/>
                <w:lang w:eastAsia="zh-CN"/>
              </w:rPr>
              <w:t>%</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lang w:eastAsia="zh-CN"/>
              </w:rPr>
            </w:pPr>
            <w:r>
              <w:rPr>
                <w:rFonts w:hint="eastAsia" w:asciiTheme="minorEastAsia" w:hAnsiTheme="minorEastAsia" w:eastAsiaTheme="minorEastAsia" w:cstheme="minorEastAsia"/>
                <w:spacing w:val="20"/>
                <w:sz w:val="21"/>
                <w:szCs w:val="24"/>
              </w:rPr>
              <w:t>1.5</w:t>
            </w:r>
            <w:r>
              <w:rPr>
                <w:rFonts w:hint="eastAsia" w:asciiTheme="minorEastAsia" w:hAnsiTheme="minorEastAsia" w:cstheme="minorEastAsia"/>
                <w:spacing w:val="20"/>
                <w:sz w:val="21"/>
                <w:szCs w:val="24"/>
                <w:lang w:eastAsia="zh-CN"/>
              </w:rPr>
              <w:t>%</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lang w:eastAsia="zh-CN"/>
              </w:rPr>
            </w:pPr>
            <w:r>
              <w:rPr>
                <w:rFonts w:hint="eastAsia" w:asciiTheme="minorEastAsia" w:hAnsiTheme="minorEastAsia" w:eastAsiaTheme="minorEastAsia" w:cstheme="minorEastAsia"/>
                <w:spacing w:val="20"/>
                <w:sz w:val="21"/>
                <w:szCs w:val="24"/>
              </w:rPr>
              <w:t>1</w:t>
            </w:r>
            <w:r>
              <w:rPr>
                <w:rFonts w:hint="eastAsia" w:asciiTheme="minorEastAsia" w:hAnsiTheme="minorEastAsia" w:cstheme="minorEastAsia"/>
                <w:spacing w:val="20"/>
                <w:sz w:val="21"/>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rPr>
            </w:pPr>
            <w:r>
              <w:rPr>
                <w:rFonts w:hint="eastAsia" w:asciiTheme="minorEastAsia" w:hAnsiTheme="minorEastAsia" w:eastAsiaTheme="minorEastAsia" w:cstheme="minorEastAsia"/>
                <w:spacing w:val="20"/>
                <w:sz w:val="21"/>
                <w:szCs w:val="24"/>
              </w:rPr>
              <w:t>100-500</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lang w:eastAsia="zh-CN"/>
              </w:rPr>
            </w:pPr>
            <w:r>
              <w:rPr>
                <w:rFonts w:hint="eastAsia" w:asciiTheme="minorEastAsia" w:hAnsiTheme="minorEastAsia" w:eastAsiaTheme="minorEastAsia" w:cstheme="minorEastAsia"/>
                <w:spacing w:val="20"/>
                <w:sz w:val="21"/>
                <w:szCs w:val="24"/>
              </w:rPr>
              <w:t>1.1</w:t>
            </w:r>
            <w:r>
              <w:rPr>
                <w:rFonts w:hint="eastAsia" w:asciiTheme="minorEastAsia" w:hAnsiTheme="minorEastAsia" w:cstheme="minorEastAsia"/>
                <w:spacing w:val="20"/>
                <w:sz w:val="21"/>
                <w:szCs w:val="24"/>
                <w:lang w:eastAsia="zh-CN"/>
              </w:rPr>
              <w:t>%</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lang w:eastAsia="zh-CN"/>
              </w:rPr>
            </w:pPr>
            <w:r>
              <w:rPr>
                <w:rFonts w:hint="eastAsia" w:asciiTheme="minorEastAsia" w:hAnsiTheme="minorEastAsia" w:eastAsiaTheme="minorEastAsia" w:cstheme="minorEastAsia"/>
                <w:spacing w:val="20"/>
                <w:sz w:val="21"/>
                <w:szCs w:val="24"/>
              </w:rPr>
              <w:t>0.8</w:t>
            </w:r>
            <w:r>
              <w:rPr>
                <w:rFonts w:hint="eastAsia" w:asciiTheme="minorEastAsia" w:hAnsiTheme="minorEastAsia" w:cstheme="minorEastAsia"/>
                <w:spacing w:val="20"/>
                <w:sz w:val="21"/>
                <w:szCs w:val="24"/>
                <w:lang w:eastAsia="zh-CN"/>
              </w:rPr>
              <w:t>%</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lang w:val="en-US" w:eastAsia="zh-CN"/>
              </w:rPr>
            </w:pPr>
            <w:r>
              <w:rPr>
                <w:rFonts w:hint="eastAsia" w:asciiTheme="minorEastAsia" w:hAnsiTheme="minorEastAsia" w:eastAsiaTheme="minorEastAsia" w:cstheme="minorEastAsia"/>
                <w:spacing w:val="20"/>
                <w:sz w:val="21"/>
                <w:szCs w:val="24"/>
              </w:rPr>
              <w:t>0.7</w:t>
            </w:r>
            <w:r>
              <w:rPr>
                <w:rFonts w:hint="eastAsia" w:asciiTheme="minorEastAsia" w:hAnsiTheme="minorEastAsia" w:cstheme="minorEastAsia"/>
                <w:spacing w:val="20"/>
                <w:sz w:val="21"/>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rPr>
            </w:pPr>
            <w:r>
              <w:rPr>
                <w:rFonts w:hint="eastAsia" w:asciiTheme="minorEastAsia" w:hAnsiTheme="minorEastAsia" w:eastAsiaTheme="minorEastAsia" w:cstheme="minorEastAsia"/>
                <w:spacing w:val="20"/>
                <w:sz w:val="21"/>
                <w:szCs w:val="24"/>
              </w:rPr>
              <w:t>500-1000</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lang w:eastAsia="zh-CN"/>
              </w:rPr>
            </w:pPr>
            <w:r>
              <w:rPr>
                <w:rFonts w:hint="eastAsia" w:asciiTheme="minorEastAsia" w:hAnsiTheme="minorEastAsia" w:eastAsiaTheme="minorEastAsia" w:cstheme="minorEastAsia"/>
                <w:spacing w:val="20"/>
                <w:sz w:val="21"/>
                <w:szCs w:val="24"/>
              </w:rPr>
              <w:t>0.8</w:t>
            </w:r>
            <w:r>
              <w:rPr>
                <w:rFonts w:hint="eastAsia" w:asciiTheme="minorEastAsia" w:hAnsiTheme="minorEastAsia" w:cstheme="minorEastAsia"/>
                <w:spacing w:val="20"/>
                <w:sz w:val="21"/>
                <w:szCs w:val="24"/>
                <w:lang w:eastAsia="zh-CN"/>
              </w:rPr>
              <w:t>%</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lang w:eastAsia="zh-CN"/>
              </w:rPr>
            </w:pPr>
            <w:r>
              <w:rPr>
                <w:rFonts w:hint="eastAsia" w:asciiTheme="minorEastAsia" w:hAnsiTheme="minorEastAsia" w:eastAsiaTheme="minorEastAsia" w:cstheme="minorEastAsia"/>
                <w:spacing w:val="20"/>
                <w:sz w:val="21"/>
                <w:szCs w:val="24"/>
              </w:rPr>
              <w:t>0.45</w:t>
            </w:r>
            <w:r>
              <w:rPr>
                <w:rFonts w:hint="eastAsia" w:asciiTheme="minorEastAsia" w:hAnsiTheme="minorEastAsia" w:cstheme="minorEastAsia"/>
                <w:spacing w:val="20"/>
                <w:sz w:val="21"/>
                <w:szCs w:val="24"/>
                <w:lang w:eastAsia="zh-CN"/>
              </w:rPr>
              <w:t>%</w:t>
            </w:r>
          </w:p>
        </w:tc>
        <w:tc>
          <w:tcPr>
            <w:tcW w:w="2128"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pacing w:val="20"/>
                <w:sz w:val="21"/>
                <w:szCs w:val="24"/>
                <w:lang w:eastAsia="zh-CN"/>
              </w:rPr>
            </w:pPr>
            <w:r>
              <w:rPr>
                <w:rFonts w:hint="eastAsia" w:asciiTheme="minorEastAsia" w:hAnsiTheme="minorEastAsia" w:eastAsiaTheme="minorEastAsia" w:cstheme="minorEastAsia"/>
                <w:spacing w:val="20"/>
                <w:sz w:val="21"/>
                <w:szCs w:val="24"/>
              </w:rPr>
              <w:t>0.55</w:t>
            </w:r>
            <w:r>
              <w:rPr>
                <w:rFonts w:hint="eastAsia" w:asciiTheme="minorEastAsia" w:hAnsiTheme="minorEastAsia" w:cstheme="minorEastAsia"/>
                <w:spacing w:val="20"/>
                <w:sz w:val="21"/>
                <w:szCs w:val="24"/>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4.2代理服务费打款账户信息：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开户银行：工商银行潍坊南关阳光大厦支行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账户名称：山东世纪华都工程咨询有限公司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账号：1607058919100003660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行号：102458000177</w:t>
      </w:r>
    </w:p>
    <w:p>
      <w:pPr>
        <w:pStyle w:val="12"/>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、答疑及踏勘现场</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.1供应商</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自行对项目现场及周围环境进行踏勘，以便获取有关编制响应文件和签署合同所涉及现场的资料。供应商</w:t>
      </w:r>
      <w:r>
        <w:rPr>
          <w:rFonts w:hint="eastAsia" w:ascii="宋体" w:hAnsi="宋体" w:eastAsia="宋体" w:cs="宋体"/>
          <w:color w:val="auto"/>
          <w:sz w:val="24"/>
          <w:szCs w:val="24"/>
          <w:highlight w:val="none"/>
          <w:lang w:val="en-US" w:eastAsia="zh-CN"/>
        </w:rPr>
        <w:t>自行</w:t>
      </w:r>
      <w:r>
        <w:rPr>
          <w:rFonts w:hint="eastAsia" w:ascii="宋体" w:hAnsi="宋体" w:eastAsia="宋体" w:cs="宋体"/>
          <w:color w:val="auto"/>
          <w:sz w:val="24"/>
          <w:szCs w:val="24"/>
          <w:highlight w:val="none"/>
        </w:rPr>
        <w:t>承担踏勘现场所发生的费用。</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.2采购人向供应商提供的有关现场的资料和数据，是采购人现有的能使供应商利用的资料。采购人对供应商由此而做出的推论、理解和结论概不负责。</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.3经采购人允许，供应商可为踏勘目的进入采购人的项目现场，但供应商不得因此使采购人承担有关的责任和蒙受损失。供应商应承担踏勘现场的责任和风险。</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w:t>
      </w:r>
      <w:r>
        <w:rPr>
          <w:rFonts w:hint="eastAsia" w:ascii="宋体" w:hAnsi="宋体" w:eastAsia="宋体" w:cs="宋体"/>
          <w:b/>
          <w:sz w:val="24"/>
          <w:szCs w:val="24"/>
          <w:lang w:eastAsia="zh-CN"/>
        </w:rPr>
        <w:t>谈判</w:t>
      </w:r>
      <w:r>
        <w:rPr>
          <w:rFonts w:hint="eastAsia" w:ascii="宋体" w:hAnsi="宋体" w:eastAsia="宋体" w:cs="宋体"/>
          <w:b/>
          <w:sz w:val="24"/>
          <w:szCs w:val="24"/>
        </w:rPr>
        <w:t>文件的组成</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.l</w:t>
      </w:r>
      <w:r>
        <w:rPr>
          <w:rFonts w:hint="eastAsia" w:ascii="宋体" w:hAnsi="宋体" w:eastAsia="宋体" w:cs="宋体"/>
          <w:sz w:val="24"/>
          <w:szCs w:val="24"/>
          <w:lang w:eastAsia="zh-CN"/>
        </w:rPr>
        <w:t>谈判</w:t>
      </w:r>
      <w:r>
        <w:rPr>
          <w:rFonts w:hint="eastAsia" w:ascii="宋体" w:hAnsi="宋体" w:eastAsia="宋体" w:cs="宋体"/>
          <w:sz w:val="24"/>
          <w:szCs w:val="24"/>
        </w:rPr>
        <w:t>文件包括下列内容：</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第一章 竞争性谈判公告</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二</w:t>
      </w:r>
      <w:r>
        <w:rPr>
          <w:rFonts w:hint="eastAsia" w:ascii="宋体" w:hAnsi="宋体" w:eastAsia="宋体" w:cs="宋体"/>
          <w:sz w:val="24"/>
          <w:szCs w:val="24"/>
        </w:rPr>
        <w:t xml:space="preserve">章 </w:t>
      </w:r>
      <w:r>
        <w:rPr>
          <w:rFonts w:hint="eastAsia" w:ascii="宋体" w:hAnsi="宋体" w:eastAsia="宋体" w:cs="宋体"/>
          <w:sz w:val="24"/>
          <w:szCs w:val="24"/>
          <w:lang w:eastAsia="zh-CN"/>
        </w:rPr>
        <w:t>谈判</w:t>
      </w:r>
      <w:r>
        <w:rPr>
          <w:rFonts w:hint="eastAsia" w:ascii="宋体" w:hAnsi="宋体" w:eastAsia="宋体" w:cs="宋体"/>
          <w:sz w:val="24"/>
          <w:szCs w:val="24"/>
        </w:rPr>
        <w:t>须知</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 xml:space="preserve">章 </w:t>
      </w:r>
      <w:r>
        <w:rPr>
          <w:rFonts w:hint="eastAsia" w:ascii="宋体" w:hAnsi="宋体" w:cs="宋体"/>
          <w:sz w:val="24"/>
          <w:szCs w:val="24"/>
          <w:lang w:val="en-US" w:eastAsia="zh-CN"/>
        </w:rPr>
        <w:t>工程量清单</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章 合同</w:t>
      </w:r>
      <w:r>
        <w:rPr>
          <w:rFonts w:hint="eastAsia" w:ascii="宋体" w:hAnsi="宋体" w:eastAsia="宋体" w:cs="宋体"/>
          <w:sz w:val="24"/>
          <w:szCs w:val="24"/>
          <w:lang w:val="en-US" w:eastAsia="zh-CN"/>
        </w:rPr>
        <w:t>主要条款</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章 响应文件格式</w:t>
      </w:r>
    </w:p>
    <w:p>
      <w:pPr>
        <w:pStyle w:val="12"/>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w:t>
      </w:r>
      <w:r>
        <w:rPr>
          <w:rFonts w:hint="eastAsia" w:ascii="宋体" w:hAnsi="宋体" w:eastAsia="宋体" w:cs="宋体"/>
          <w:sz w:val="24"/>
          <w:szCs w:val="24"/>
          <w:lang w:val="en-US" w:eastAsia="zh-CN"/>
        </w:rPr>
        <w:t>供应商</w:t>
      </w:r>
      <w:r>
        <w:rPr>
          <w:rFonts w:hint="eastAsia" w:ascii="宋体" w:hAnsi="宋体" w:eastAsia="宋体" w:cs="宋体"/>
          <w:sz w:val="24"/>
          <w:szCs w:val="24"/>
        </w:rPr>
        <w:t>在收到</w:t>
      </w:r>
      <w:r>
        <w:rPr>
          <w:rFonts w:hint="eastAsia" w:ascii="宋体" w:hAnsi="宋体" w:eastAsia="宋体" w:cs="宋体"/>
          <w:sz w:val="24"/>
          <w:szCs w:val="24"/>
          <w:lang w:val="en-US" w:eastAsia="zh-CN"/>
        </w:rPr>
        <w:t>谈判</w:t>
      </w:r>
      <w:r>
        <w:rPr>
          <w:rFonts w:hint="eastAsia" w:ascii="宋体" w:hAnsi="宋体" w:eastAsia="宋体" w:cs="宋体"/>
          <w:sz w:val="24"/>
          <w:szCs w:val="24"/>
        </w:rPr>
        <w:t>文件后，若有问题需要澄清，应于</w:t>
      </w:r>
      <w:r>
        <w:rPr>
          <w:rFonts w:hint="eastAsia" w:ascii="宋体" w:hAnsi="宋体" w:eastAsia="宋体" w:cs="宋体"/>
          <w:sz w:val="24"/>
          <w:szCs w:val="24"/>
          <w:lang w:eastAsia="zh-CN"/>
        </w:rPr>
        <w:t>谈判</w:t>
      </w:r>
      <w:r>
        <w:rPr>
          <w:rFonts w:hint="eastAsia" w:ascii="宋体" w:hAnsi="宋体" w:eastAsia="宋体" w:cs="宋体"/>
          <w:sz w:val="24"/>
          <w:szCs w:val="24"/>
        </w:rPr>
        <w:t>须知前附表规定的时间内，以书面形式提出，</w:t>
      </w:r>
      <w:r>
        <w:rPr>
          <w:rFonts w:hint="eastAsia" w:ascii="宋体" w:hAnsi="宋体" w:eastAsia="宋体" w:cs="宋体"/>
          <w:sz w:val="24"/>
          <w:szCs w:val="24"/>
          <w:lang w:val="en-US" w:eastAsia="zh-CN"/>
        </w:rPr>
        <w:t>采购人</w:t>
      </w:r>
      <w:r>
        <w:rPr>
          <w:rFonts w:hint="eastAsia" w:ascii="宋体" w:hAnsi="宋体" w:eastAsia="宋体" w:cs="宋体"/>
          <w:sz w:val="24"/>
          <w:szCs w:val="24"/>
        </w:rPr>
        <w:t>将以答疑的方式予以解答。</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在</w:t>
      </w:r>
      <w:r>
        <w:rPr>
          <w:rFonts w:hint="eastAsia" w:ascii="宋体" w:hAnsi="宋体" w:eastAsia="宋体" w:cs="宋体"/>
          <w:sz w:val="24"/>
          <w:szCs w:val="24"/>
          <w:lang w:val="en-US" w:eastAsia="zh-CN"/>
        </w:rPr>
        <w:t>响应文件递交截止</w:t>
      </w:r>
      <w:r>
        <w:rPr>
          <w:rFonts w:hint="eastAsia" w:ascii="宋体" w:hAnsi="宋体" w:eastAsia="宋体" w:cs="宋体"/>
          <w:sz w:val="24"/>
          <w:szCs w:val="24"/>
        </w:rPr>
        <w:t>日期前，</w:t>
      </w:r>
      <w:r>
        <w:rPr>
          <w:rFonts w:hint="eastAsia" w:ascii="宋体" w:hAnsi="宋体" w:eastAsia="宋体" w:cs="宋体"/>
          <w:sz w:val="24"/>
          <w:szCs w:val="24"/>
          <w:lang w:val="en-US" w:eastAsia="zh-CN"/>
        </w:rPr>
        <w:t>采购</w:t>
      </w:r>
      <w:r>
        <w:rPr>
          <w:rFonts w:hint="eastAsia" w:ascii="宋体" w:hAnsi="宋体" w:eastAsia="宋体" w:cs="宋体"/>
          <w:sz w:val="24"/>
          <w:szCs w:val="24"/>
        </w:rPr>
        <w:t>人都可能会以补充通知的方式修改</w:t>
      </w:r>
      <w:r>
        <w:rPr>
          <w:rFonts w:hint="eastAsia" w:ascii="宋体" w:hAnsi="宋体" w:eastAsia="宋体" w:cs="宋体"/>
          <w:sz w:val="24"/>
          <w:szCs w:val="24"/>
          <w:lang w:val="en-US" w:eastAsia="zh-CN"/>
        </w:rPr>
        <w:t>谈判</w:t>
      </w:r>
      <w:r>
        <w:rPr>
          <w:rFonts w:hint="eastAsia" w:ascii="宋体" w:hAnsi="宋体" w:eastAsia="宋体" w:cs="宋体"/>
          <w:sz w:val="24"/>
          <w:szCs w:val="24"/>
        </w:rPr>
        <w:t>文件。</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答疑及澄清文件经有关单位同意后，以书面形式发放给所有已获取谈判文件的供应商，并构成</w:t>
      </w:r>
      <w:r>
        <w:rPr>
          <w:rFonts w:hint="eastAsia" w:ascii="宋体" w:hAnsi="宋体" w:eastAsia="宋体" w:cs="宋体"/>
          <w:sz w:val="24"/>
          <w:szCs w:val="24"/>
          <w:lang w:val="en-US" w:eastAsia="zh-CN"/>
        </w:rPr>
        <w:t>谈判</w:t>
      </w:r>
      <w:r>
        <w:rPr>
          <w:rFonts w:hint="eastAsia" w:ascii="宋体" w:hAnsi="宋体" w:eastAsia="宋体" w:cs="宋体"/>
          <w:sz w:val="24"/>
          <w:szCs w:val="24"/>
        </w:rPr>
        <w:t>文件的组成部分，答疑文件与</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文件不一致之处，以答疑文件为准。当</w:t>
      </w:r>
      <w:r>
        <w:rPr>
          <w:rFonts w:hint="eastAsia" w:ascii="宋体" w:hAnsi="宋体" w:eastAsia="宋体" w:cs="宋体"/>
          <w:sz w:val="24"/>
          <w:szCs w:val="24"/>
          <w:lang w:val="en-US" w:eastAsia="zh-CN"/>
        </w:rPr>
        <w:t>谈判</w:t>
      </w:r>
      <w:r>
        <w:rPr>
          <w:rFonts w:hint="eastAsia" w:ascii="宋体" w:hAnsi="宋体" w:eastAsia="宋体" w:cs="宋体"/>
          <w:sz w:val="24"/>
          <w:szCs w:val="24"/>
        </w:rPr>
        <w:t>文件、</w:t>
      </w:r>
      <w:r>
        <w:rPr>
          <w:rFonts w:hint="eastAsia" w:ascii="宋体" w:hAnsi="宋体" w:eastAsia="宋体" w:cs="宋体"/>
          <w:sz w:val="24"/>
          <w:szCs w:val="24"/>
          <w:lang w:val="en-US" w:eastAsia="zh-CN"/>
        </w:rPr>
        <w:t>谈判</w:t>
      </w:r>
      <w:r>
        <w:rPr>
          <w:rFonts w:hint="eastAsia" w:ascii="宋体" w:hAnsi="宋体" w:eastAsia="宋体" w:cs="宋体"/>
          <w:sz w:val="24"/>
          <w:szCs w:val="24"/>
        </w:rPr>
        <w:t>文件的澄清、修改、补充等在同一内容方面表述不一致时，以最后发出的文件为准。</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6.5</w:t>
      </w:r>
      <w:r>
        <w:rPr>
          <w:rFonts w:hint="eastAsia" w:ascii="宋体" w:hAnsi="宋体" w:eastAsia="宋体" w:cs="宋体"/>
          <w:sz w:val="24"/>
          <w:szCs w:val="24"/>
        </w:rPr>
        <w:t>为使</w:t>
      </w:r>
      <w:r>
        <w:rPr>
          <w:rFonts w:hint="eastAsia" w:ascii="宋体" w:hAnsi="宋体" w:eastAsia="宋体" w:cs="宋体"/>
          <w:sz w:val="24"/>
          <w:szCs w:val="24"/>
          <w:lang w:val="en-US" w:eastAsia="zh-CN"/>
        </w:rPr>
        <w:t>供应商</w:t>
      </w:r>
      <w:r>
        <w:rPr>
          <w:rFonts w:hint="eastAsia" w:ascii="宋体" w:hAnsi="宋体" w:eastAsia="宋体" w:cs="宋体"/>
          <w:sz w:val="24"/>
          <w:szCs w:val="24"/>
        </w:rPr>
        <w:t>在准备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文件时有合理的时间考虑</w:t>
      </w:r>
      <w:r>
        <w:rPr>
          <w:rFonts w:hint="eastAsia" w:ascii="宋体" w:hAnsi="宋体" w:eastAsia="宋体" w:cs="宋体"/>
          <w:sz w:val="24"/>
          <w:szCs w:val="24"/>
          <w:lang w:val="en-US" w:eastAsia="zh-CN"/>
        </w:rPr>
        <w:t>谈判</w:t>
      </w:r>
      <w:r>
        <w:rPr>
          <w:rFonts w:hint="eastAsia" w:ascii="宋体" w:hAnsi="宋体" w:eastAsia="宋体" w:cs="宋体"/>
          <w:sz w:val="24"/>
          <w:szCs w:val="24"/>
        </w:rPr>
        <w:t>文件的修改，</w:t>
      </w:r>
      <w:r>
        <w:rPr>
          <w:rFonts w:hint="eastAsia" w:ascii="宋体" w:hAnsi="宋体" w:eastAsia="宋体" w:cs="宋体"/>
          <w:sz w:val="24"/>
          <w:szCs w:val="24"/>
          <w:lang w:val="en-US" w:eastAsia="zh-CN"/>
        </w:rPr>
        <w:t>采购</w:t>
      </w:r>
      <w:r>
        <w:rPr>
          <w:rFonts w:hint="eastAsia" w:ascii="宋体" w:hAnsi="宋体" w:eastAsia="宋体" w:cs="宋体"/>
          <w:sz w:val="24"/>
          <w:szCs w:val="24"/>
        </w:rPr>
        <w:t>人可酌情推迟</w:t>
      </w:r>
      <w:r>
        <w:rPr>
          <w:rFonts w:hint="eastAsia" w:ascii="宋体" w:hAnsi="宋体" w:eastAsia="宋体" w:cs="宋体"/>
          <w:sz w:val="24"/>
          <w:szCs w:val="24"/>
          <w:lang w:eastAsia="zh-CN"/>
        </w:rPr>
        <w:t>响应文件递交截止</w:t>
      </w:r>
      <w:r>
        <w:rPr>
          <w:rFonts w:hint="eastAsia" w:ascii="宋体" w:hAnsi="宋体" w:eastAsia="宋体" w:cs="宋体"/>
          <w:sz w:val="24"/>
          <w:szCs w:val="24"/>
        </w:rPr>
        <w:t>时间和</w:t>
      </w:r>
      <w:r>
        <w:rPr>
          <w:rFonts w:hint="eastAsia" w:ascii="宋体" w:hAnsi="宋体" w:eastAsia="宋体" w:cs="宋体"/>
          <w:sz w:val="24"/>
          <w:szCs w:val="24"/>
          <w:lang w:val="en-US" w:eastAsia="zh-CN"/>
        </w:rPr>
        <w:t>谈判</w:t>
      </w:r>
      <w:r>
        <w:rPr>
          <w:rFonts w:hint="eastAsia" w:ascii="宋体" w:hAnsi="宋体" w:eastAsia="宋体" w:cs="宋体"/>
          <w:sz w:val="24"/>
          <w:szCs w:val="24"/>
        </w:rPr>
        <w:t>时间。</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文件的修改与撤回</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.1供应商可以在递交响应文件以后，在规定的响应文件递交截止时间之前，以书面形式向采购人或采购代理</w:t>
      </w:r>
      <w:r>
        <w:rPr>
          <w:rFonts w:hint="eastAsia" w:ascii="宋体" w:hAnsi="宋体" w:eastAsia="宋体" w:cs="宋体"/>
          <w:sz w:val="24"/>
          <w:szCs w:val="24"/>
          <w:lang w:val="en-US" w:eastAsia="zh-CN"/>
        </w:rPr>
        <w:t>机构</w:t>
      </w:r>
      <w:r>
        <w:rPr>
          <w:rFonts w:hint="eastAsia" w:ascii="宋体" w:hAnsi="宋体" w:eastAsia="宋体" w:cs="宋体"/>
          <w:sz w:val="24"/>
          <w:szCs w:val="24"/>
        </w:rPr>
        <w:t>递交修改或撤回其响应文件的通知。在响应文件递交截止时间以后，不能</w:t>
      </w:r>
      <w:r>
        <w:rPr>
          <w:rFonts w:hint="eastAsia" w:ascii="宋体" w:hAnsi="宋体" w:eastAsia="宋体" w:cs="宋体"/>
          <w:sz w:val="24"/>
          <w:szCs w:val="24"/>
          <w:lang w:val="en-US" w:eastAsia="zh-CN"/>
        </w:rPr>
        <w:t>修改或撤回</w:t>
      </w:r>
      <w:r>
        <w:rPr>
          <w:rFonts w:hint="eastAsia" w:ascii="宋体" w:hAnsi="宋体" w:eastAsia="宋体" w:cs="宋体"/>
          <w:sz w:val="24"/>
          <w:szCs w:val="24"/>
        </w:rPr>
        <w:t>响应文件。</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在响应文件递交截止日期与</w:t>
      </w:r>
      <w:r>
        <w:rPr>
          <w:rFonts w:hint="eastAsia" w:ascii="宋体" w:hAnsi="宋体" w:eastAsia="宋体" w:cs="宋体"/>
          <w:sz w:val="24"/>
          <w:szCs w:val="24"/>
          <w:lang w:eastAsia="zh-CN"/>
        </w:rPr>
        <w:t>谈判</w:t>
      </w:r>
      <w:r>
        <w:rPr>
          <w:rFonts w:hint="eastAsia" w:ascii="宋体" w:hAnsi="宋体" w:eastAsia="宋体" w:cs="宋体"/>
          <w:sz w:val="24"/>
          <w:szCs w:val="24"/>
        </w:rPr>
        <w:t>文件中规定的</w:t>
      </w:r>
      <w:r>
        <w:rPr>
          <w:rFonts w:hint="eastAsia" w:ascii="宋体" w:hAnsi="宋体" w:eastAsia="宋体" w:cs="宋体"/>
          <w:sz w:val="24"/>
          <w:szCs w:val="24"/>
          <w:lang w:eastAsia="zh-CN"/>
        </w:rPr>
        <w:t>谈判</w:t>
      </w:r>
      <w:r>
        <w:rPr>
          <w:rFonts w:hint="eastAsia" w:ascii="宋体" w:hAnsi="宋体" w:eastAsia="宋体" w:cs="宋体"/>
          <w:sz w:val="24"/>
          <w:szCs w:val="24"/>
        </w:rPr>
        <w:t>有效期终止日之间的这段时间内，供应商不能撤回</w:t>
      </w:r>
      <w:r>
        <w:rPr>
          <w:rFonts w:hint="eastAsia" w:ascii="宋体" w:hAnsi="宋体" w:eastAsia="宋体" w:cs="宋体"/>
          <w:sz w:val="24"/>
          <w:szCs w:val="24"/>
          <w:lang w:val="en-US" w:eastAsia="zh-CN"/>
        </w:rPr>
        <w:t>其</w:t>
      </w:r>
      <w:r>
        <w:rPr>
          <w:rFonts w:hint="eastAsia" w:ascii="宋体" w:hAnsi="宋体" w:eastAsia="宋体" w:cs="宋体"/>
          <w:sz w:val="24"/>
          <w:szCs w:val="24"/>
        </w:rPr>
        <w:t>响应文件。</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、响应文件</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sz w:val="24"/>
          <w:szCs w:val="24"/>
          <w:lang w:val="en-US" w:eastAsia="zh-CN"/>
        </w:rPr>
        <w:t>响应文件的组成</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详见</w:t>
      </w:r>
      <w:r>
        <w:rPr>
          <w:rFonts w:hint="eastAsia" w:ascii="宋体" w:hAnsi="宋体" w:eastAsia="宋体" w:cs="宋体"/>
          <w:sz w:val="24"/>
          <w:szCs w:val="24"/>
          <w:lang w:eastAsia="zh-CN"/>
        </w:rPr>
        <w:t>“</w:t>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章</w:t>
      </w:r>
      <w:r>
        <w:rPr>
          <w:rFonts w:hint="eastAsia" w:ascii="宋体" w:hAnsi="宋体" w:eastAsia="宋体" w:cs="宋体"/>
          <w:sz w:val="24"/>
          <w:szCs w:val="24"/>
          <w:lang w:val="en-US" w:eastAsia="zh-CN"/>
        </w:rPr>
        <w:t xml:space="preserve"> 响应</w:t>
      </w:r>
      <w:r>
        <w:rPr>
          <w:rFonts w:hint="eastAsia" w:ascii="宋体" w:hAnsi="宋体" w:eastAsia="宋体" w:cs="宋体"/>
          <w:sz w:val="24"/>
          <w:szCs w:val="24"/>
        </w:rPr>
        <w:t>文件格式</w:t>
      </w:r>
      <w:r>
        <w:rPr>
          <w:rFonts w:hint="eastAsia" w:ascii="宋体" w:hAnsi="宋体" w:eastAsia="宋体" w:cs="宋体"/>
          <w:sz w:val="24"/>
          <w:szCs w:val="24"/>
          <w:lang w:eastAsia="zh-CN"/>
        </w:rPr>
        <w:t>”。</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.2响应文件编制要求</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8.2.1纸质版响应文件：正本1份，副本3份，分别胶装成册。</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8.2.2如果响应文件正本与副本不符，以正本为准。响应文件应字迹清楚、内容齐全、数字准确、不应有涂改增删处。如修改时，修改处须加盖供应商公章。</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8.2.3响应文件必须用不褪色的墨水填写或打印，并注明“正本”、“副本”字样。响应文件正副本均须采用A4纸胶装成册，不得出现散页、重页、掉页现象。</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8.2.4全套响应文件应无涂改和行间插字，除非这些删改是根据采购人指示进行的，或者是采购人造成的必须修改的错误。修改处应加盖供应商公章。</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8.3响应文件的密封</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8.3.1供应商应将响应文件进行密封。</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8.3.</w:t>
      </w:r>
      <w:r>
        <w:rPr>
          <w:rFonts w:hint="eastAsia" w:ascii="宋体" w:hAnsi="宋体" w:eastAsia="宋体" w:cs="宋体"/>
          <w:sz w:val="24"/>
          <w:szCs w:val="24"/>
          <w:lang w:val="en-US" w:eastAsia="zh-CN"/>
        </w:rPr>
        <w:t>2</w:t>
      </w:r>
      <w:r>
        <w:rPr>
          <w:rFonts w:hint="eastAsia" w:ascii="宋体" w:hAnsi="宋体" w:eastAsia="宋体" w:cs="宋体"/>
          <w:sz w:val="24"/>
          <w:szCs w:val="24"/>
        </w:rPr>
        <w:t>采购人对由于响应文件装订松散而造成的丢失或其他后果不承担任何责任。</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8.4响应文件的递交</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供应商须于递交响应文件截止时间前递交响应文件，逾期不予受理。</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9</w:t>
      </w:r>
      <w:r>
        <w:rPr>
          <w:rFonts w:hint="eastAsia" w:ascii="宋体" w:hAnsi="宋体" w:eastAsia="宋体" w:cs="宋体"/>
          <w:b/>
          <w:sz w:val="24"/>
          <w:szCs w:val="24"/>
        </w:rPr>
        <w:t>、</w:t>
      </w:r>
      <w:r>
        <w:rPr>
          <w:rFonts w:hint="eastAsia" w:ascii="宋体" w:hAnsi="宋体" w:eastAsia="宋体" w:cs="宋体"/>
          <w:b/>
          <w:sz w:val="24"/>
          <w:szCs w:val="24"/>
          <w:lang w:eastAsia="zh-CN"/>
        </w:rPr>
        <w:t>谈判</w:t>
      </w:r>
      <w:r>
        <w:rPr>
          <w:rFonts w:hint="eastAsia" w:ascii="宋体" w:hAnsi="宋体" w:eastAsia="宋体" w:cs="宋体"/>
          <w:b/>
          <w:sz w:val="24"/>
          <w:szCs w:val="24"/>
        </w:rPr>
        <w:t>保证金</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无</w:t>
      </w:r>
    </w:p>
    <w:p>
      <w:pPr>
        <w:keepNext w:val="0"/>
        <w:keepLines w:val="0"/>
        <w:pageBreakBefore w:val="0"/>
        <w:widowControl w:val="0"/>
        <w:kinsoku/>
        <w:wordWrap/>
        <w:overflowPunct/>
        <w:topLinePunct w:val="0"/>
        <w:autoSpaceDE/>
        <w:autoSpaceDN/>
        <w:bidi w:val="0"/>
        <w:snapToGrid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0</w:t>
      </w:r>
      <w:r>
        <w:rPr>
          <w:rFonts w:hint="eastAsia" w:ascii="宋体" w:hAnsi="宋体" w:eastAsia="宋体" w:cs="宋体"/>
          <w:b/>
          <w:sz w:val="24"/>
          <w:szCs w:val="24"/>
        </w:rPr>
        <w:t>、</w:t>
      </w:r>
      <w:r>
        <w:rPr>
          <w:rFonts w:hint="eastAsia" w:ascii="宋体" w:hAnsi="宋体" w:eastAsia="宋体" w:cs="宋体"/>
          <w:b/>
          <w:sz w:val="24"/>
          <w:szCs w:val="24"/>
          <w:lang w:eastAsia="zh-CN"/>
        </w:rPr>
        <w:t>谈判</w:t>
      </w:r>
      <w:r>
        <w:rPr>
          <w:rFonts w:hint="eastAsia" w:ascii="宋体" w:hAnsi="宋体" w:eastAsia="宋体" w:cs="宋体"/>
          <w:b/>
          <w:sz w:val="24"/>
          <w:szCs w:val="24"/>
        </w:rPr>
        <w:t>报价</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10.1本项目采用固定综合单价计价方式，工程竣工后据实结算。</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10.2供应商在踏勘现场后对本谈判文件中所列清单如有疑异请提出，如不提出则视为无疑异</w:t>
      </w:r>
      <w:r>
        <w:rPr>
          <w:rFonts w:hint="eastAsia" w:ascii="宋体" w:hAnsi="宋体" w:eastAsia="宋体" w:cs="宋体"/>
          <w:sz w:val="24"/>
          <w:szCs w:val="24"/>
          <w:highlight w:val="none"/>
        </w:rPr>
        <w:t>。</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采用二轮报价（最后报价）法，供应商递交的响应文件中的报价为第一轮报价，</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过程中，后一轮报价不得高于前一轮报价，否则不能成交。第二轮报价是按照第一轮报价下浮后的报价，其中组成报价的各单项报价应按照与第二轮报价相同的下浮比例同比例下调；下浮比例=（第一轮报价-最终轮报价）/第一轮报价×100%（四舍五入，保留2位小数），如果供应商不接受此调整，其报价将被拒绝。</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.4除非采购人对</w:t>
      </w:r>
      <w:r>
        <w:rPr>
          <w:rFonts w:hint="eastAsia" w:ascii="宋体" w:hAnsi="宋体" w:cs="宋体"/>
          <w:sz w:val="24"/>
          <w:szCs w:val="24"/>
          <w:highlight w:val="none"/>
          <w:lang w:eastAsia="zh-CN"/>
        </w:rPr>
        <w:t>谈判文件</w:t>
      </w:r>
      <w:r>
        <w:rPr>
          <w:rFonts w:hint="eastAsia" w:ascii="宋体" w:hAnsi="宋体" w:eastAsia="宋体" w:cs="宋体"/>
          <w:sz w:val="24"/>
          <w:szCs w:val="24"/>
          <w:highlight w:val="none"/>
        </w:rPr>
        <w:t>予以修改，供应商应按采购人提供的工程量清单中列出的工程项目和工程量填报综合单价和合价。每一项目只允许有一个报价。任何有选择的报价将不予接受，对擅自增加、减少清单子项的项目或统一规定的暂定报价，擅自修改清单数量、内容或调整工程量清单的项目顺序</w:t>
      </w:r>
      <w:r>
        <w:rPr>
          <w:rFonts w:hint="eastAsia" w:ascii="宋体" w:hAnsi="宋体" w:cs="宋体"/>
          <w:sz w:val="24"/>
          <w:szCs w:val="24"/>
          <w:highlight w:val="none"/>
          <w:lang w:eastAsia="zh-CN"/>
        </w:rPr>
        <w:t>，未按采购文件规定的计价方式报价的</w:t>
      </w:r>
      <w:r>
        <w:rPr>
          <w:rFonts w:hint="eastAsia" w:ascii="宋体" w:hAnsi="宋体" w:eastAsia="宋体" w:cs="宋体"/>
          <w:sz w:val="24"/>
          <w:szCs w:val="24"/>
          <w:highlight w:val="none"/>
        </w:rPr>
        <w:t>的不良行为，视为不实质响应</w:t>
      </w:r>
      <w:r>
        <w:rPr>
          <w:rFonts w:hint="eastAsia" w:ascii="宋体" w:hAnsi="宋体" w:cs="宋体"/>
          <w:sz w:val="24"/>
          <w:szCs w:val="24"/>
          <w:highlight w:val="none"/>
          <w:lang w:eastAsia="zh-CN"/>
        </w:rPr>
        <w:t>谈判文件</w:t>
      </w:r>
      <w:r>
        <w:rPr>
          <w:rFonts w:hint="eastAsia" w:ascii="宋体" w:hAnsi="宋体" w:eastAsia="宋体" w:cs="宋体"/>
          <w:sz w:val="24"/>
          <w:szCs w:val="24"/>
          <w:highlight w:val="none"/>
        </w:rPr>
        <w:t>，按响应无效处理。</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5本工程量清单报价表中所填入的综合单价和合价，均包括人工费、材料费、机械使用费、措施费、企业管理费、利润及工程测算、办理相关手续的费用等全部费用，以及合同明示或暗示的所有责任、义务和不可抗力以外的一切风险。</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.6供应商可先到工地踏勘以充分了解工地位置、情况、道路、储存空间、装卸限制及任何其他足以影响承包价的情况，任何忽视或误解工地情况而导致的索赔或工期延长申请将不被批准。</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.7供应商应将报价需要说明的事项，用文字书写与</w:t>
      </w:r>
      <w:r>
        <w:rPr>
          <w:rFonts w:hint="eastAsia" w:ascii="宋体" w:hAnsi="宋体" w:cs="宋体"/>
          <w:sz w:val="24"/>
          <w:szCs w:val="24"/>
          <w:highlight w:val="none"/>
          <w:lang w:val="en-US" w:eastAsia="zh-CN"/>
        </w:rPr>
        <w:t>报价</w:t>
      </w:r>
      <w:r>
        <w:rPr>
          <w:rFonts w:hint="eastAsia" w:ascii="宋体" w:hAnsi="宋体" w:eastAsia="宋体" w:cs="宋体"/>
          <w:sz w:val="24"/>
          <w:szCs w:val="24"/>
          <w:highlight w:val="none"/>
        </w:rPr>
        <w:t>函一并报送。</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.8供应商所填写的单价在合同实施期间不因市场变化因素而变动，文件另有约定的除外。</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9本工程清单项目结算时最终按成交价的工程量清单中的综合单价进行结算与支付。由于工程量清单有误以及其他非供应商原因导致的工程量清单项目、工程量发生变化所影响的工程价款，除合同另外约定外，应按照以下方法进行调整。</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.9.1合同中已有适用工程项目综合单价的，按合同中已有的综合单价确定；</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.9.2合同中有类似工程项目综合单价的，可以参照合同中类似项目综合单价组价原则确定。</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sz w:val="24"/>
          <w:szCs w:val="24"/>
          <w:lang w:eastAsia="zh-CN"/>
        </w:rPr>
        <w:t>谈判</w:t>
      </w:r>
      <w:r>
        <w:rPr>
          <w:rFonts w:hint="eastAsia" w:ascii="宋体" w:hAnsi="宋体" w:eastAsia="宋体" w:cs="宋体"/>
          <w:b/>
          <w:sz w:val="24"/>
          <w:szCs w:val="24"/>
        </w:rPr>
        <w:t>工作程序</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.1供应商递交响应文件。</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谈判</w:t>
      </w:r>
      <w:r>
        <w:rPr>
          <w:rFonts w:hint="eastAsia" w:ascii="宋体" w:hAnsi="宋体" w:eastAsia="宋体" w:cs="宋体"/>
          <w:sz w:val="24"/>
          <w:szCs w:val="24"/>
          <w:highlight w:val="none"/>
        </w:rPr>
        <w:t>小组对已递交响应文件的供应商进行资格审查。</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11.3</w:t>
      </w:r>
      <w:r>
        <w:rPr>
          <w:rFonts w:hint="eastAsia" w:ascii="宋体" w:hAnsi="宋体" w:eastAsia="宋体" w:cs="宋体"/>
          <w:sz w:val="24"/>
          <w:szCs w:val="24"/>
          <w:highlight w:val="none"/>
        </w:rPr>
        <w:t>谈判小组审阅响应文件：对通过资格审查的供应商的响应文件进行审查，</w:t>
      </w:r>
      <w:r>
        <w:rPr>
          <w:rFonts w:hint="eastAsia" w:ascii="宋体" w:hAnsi="宋体" w:cs="宋体"/>
          <w:sz w:val="24"/>
          <w:szCs w:val="24"/>
          <w:highlight w:val="none"/>
          <w:lang w:val="en-US" w:eastAsia="zh-CN"/>
        </w:rPr>
        <w:t>谈判</w:t>
      </w:r>
      <w:r>
        <w:rPr>
          <w:rFonts w:hint="eastAsia" w:ascii="宋体" w:hAnsi="宋体" w:eastAsia="宋体" w:cs="宋体"/>
          <w:sz w:val="24"/>
          <w:szCs w:val="24"/>
          <w:highlight w:val="none"/>
        </w:rPr>
        <w:t>小组依据</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文件的规定，对响应文件的有效性、完整性和对</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文件的响应程度进行审查，以确定是否对</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文件的要求做出实质性响应。未对</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文件做实质性响应的供应商，不得进入具体</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程序。</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谈判开始，与供应商谈各项内容：</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小组所有成员集中与单一供应商分别进行</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小组根据供应商的报价、响应内容及</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的情况，给予每个参加</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的供应商相同的机会。</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.4谈判小组应当要求所有实质性响应的供应商在规定时间内递交最后报价，递交最后报价的供应商不得少于3家。</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确定</w:t>
      </w:r>
      <w:r>
        <w:rPr>
          <w:rFonts w:hint="eastAsia" w:ascii="宋体" w:hAnsi="宋体" w:eastAsia="宋体" w:cs="宋体"/>
          <w:sz w:val="24"/>
          <w:szCs w:val="24"/>
          <w:highlight w:val="none"/>
        </w:rPr>
        <w:t>成交供应商</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谈判小组对递交最后报价的供应商的响应文件进行综合审查。完全响应文件要求且报价最低者成交。</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eastAsia="宋体" w:cs="宋体"/>
          <w:b/>
          <w:sz w:val="24"/>
          <w:szCs w:val="24"/>
          <w:lang w:eastAsia="zh-CN"/>
        </w:rPr>
        <w:t>谈判</w:t>
      </w:r>
      <w:r>
        <w:rPr>
          <w:rFonts w:hint="eastAsia" w:ascii="宋体" w:hAnsi="宋体" w:eastAsia="宋体" w:cs="宋体"/>
          <w:b/>
          <w:sz w:val="24"/>
          <w:szCs w:val="24"/>
        </w:rPr>
        <w:t>小组人员组成</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谈判</w:t>
      </w:r>
      <w:r>
        <w:rPr>
          <w:rFonts w:hint="eastAsia" w:ascii="宋体" w:hAnsi="宋体" w:eastAsia="宋体" w:cs="宋体"/>
          <w:sz w:val="24"/>
          <w:szCs w:val="24"/>
        </w:rPr>
        <w:t>小组由采购人代表和评审专家共同组成</w:t>
      </w:r>
      <w:r>
        <w:rPr>
          <w:rFonts w:hint="eastAsia" w:ascii="宋体" w:hAnsi="宋体" w:eastAsia="宋体" w:cs="宋体"/>
          <w:sz w:val="24"/>
          <w:szCs w:val="24"/>
          <w:lang w:eastAsia="zh-CN"/>
        </w:rPr>
        <w:t>。</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3</w:t>
      </w:r>
      <w:r>
        <w:rPr>
          <w:rFonts w:hint="eastAsia" w:ascii="宋体" w:hAnsi="宋体" w:eastAsia="宋体" w:cs="宋体"/>
          <w:b/>
          <w:sz w:val="24"/>
          <w:szCs w:val="24"/>
        </w:rPr>
        <w:t>、</w:t>
      </w:r>
      <w:r>
        <w:rPr>
          <w:rFonts w:hint="eastAsia" w:ascii="宋体" w:hAnsi="宋体" w:eastAsia="宋体" w:cs="宋体"/>
          <w:b/>
          <w:sz w:val="24"/>
          <w:szCs w:val="24"/>
          <w:lang w:eastAsia="zh-CN"/>
        </w:rPr>
        <w:t>谈判</w:t>
      </w:r>
      <w:r>
        <w:rPr>
          <w:rFonts w:hint="eastAsia" w:ascii="宋体" w:hAnsi="宋体" w:eastAsia="宋体" w:cs="宋体"/>
          <w:b/>
          <w:sz w:val="24"/>
          <w:szCs w:val="24"/>
        </w:rPr>
        <w:t>评审纪律</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eastAsia="zh-CN"/>
        </w:rPr>
        <w:t>谈判</w:t>
      </w:r>
      <w:r>
        <w:rPr>
          <w:rFonts w:hint="eastAsia" w:ascii="宋体" w:hAnsi="宋体" w:eastAsia="宋体" w:cs="宋体"/>
          <w:sz w:val="24"/>
          <w:szCs w:val="24"/>
        </w:rPr>
        <w:t>小组成员内部讨论的情况和意见必须保密，任何人不得以任何形式透露给供应商或与供应商有关的单位或个人</w:t>
      </w:r>
      <w:r>
        <w:rPr>
          <w:rFonts w:hint="eastAsia" w:ascii="宋体" w:hAnsi="宋体" w:eastAsia="宋体" w:cs="宋体"/>
          <w:sz w:val="24"/>
          <w:szCs w:val="24"/>
          <w:lang w:eastAsia="zh-CN"/>
        </w:rPr>
        <w:t>。</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.2在</w:t>
      </w:r>
      <w:r>
        <w:rPr>
          <w:rFonts w:hint="eastAsia" w:ascii="宋体" w:hAnsi="宋体" w:eastAsia="宋体" w:cs="宋体"/>
          <w:sz w:val="24"/>
          <w:szCs w:val="24"/>
          <w:lang w:eastAsia="zh-CN"/>
        </w:rPr>
        <w:t>谈判</w:t>
      </w:r>
      <w:r>
        <w:rPr>
          <w:rFonts w:hint="eastAsia" w:ascii="宋体" w:hAnsi="宋体" w:eastAsia="宋体" w:cs="宋体"/>
          <w:sz w:val="24"/>
          <w:szCs w:val="24"/>
        </w:rPr>
        <w:t>过程中，供应商不得以任何形式对</w:t>
      </w:r>
      <w:r>
        <w:rPr>
          <w:rFonts w:hint="eastAsia" w:ascii="宋体" w:hAnsi="宋体" w:eastAsia="宋体" w:cs="宋体"/>
          <w:sz w:val="24"/>
          <w:szCs w:val="24"/>
          <w:lang w:eastAsia="zh-CN"/>
        </w:rPr>
        <w:t>谈判</w:t>
      </w:r>
      <w:r>
        <w:rPr>
          <w:rFonts w:hint="eastAsia" w:ascii="宋体" w:hAnsi="宋体" w:eastAsia="宋体" w:cs="宋体"/>
          <w:sz w:val="24"/>
          <w:szCs w:val="24"/>
        </w:rPr>
        <w:t>小组成员进行旨在影响</w:t>
      </w:r>
      <w:r>
        <w:rPr>
          <w:rFonts w:hint="eastAsia" w:ascii="宋体" w:hAnsi="宋体" w:eastAsia="宋体" w:cs="宋体"/>
          <w:sz w:val="24"/>
          <w:szCs w:val="24"/>
          <w:lang w:eastAsia="zh-CN"/>
        </w:rPr>
        <w:t>谈判</w:t>
      </w:r>
      <w:r>
        <w:rPr>
          <w:rFonts w:hint="eastAsia" w:ascii="宋体" w:hAnsi="宋体" w:eastAsia="宋体" w:cs="宋体"/>
          <w:sz w:val="24"/>
          <w:szCs w:val="24"/>
        </w:rPr>
        <w:t>结果的私下接触，否则取消其</w:t>
      </w:r>
      <w:r>
        <w:rPr>
          <w:rFonts w:hint="eastAsia" w:ascii="宋体" w:hAnsi="宋体" w:eastAsia="宋体" w:cs="宋体"/>
          <w:sz w:val="24"/>
          <w:szCs w:val="24"/>
          <w:lang w:eastAsia="zh-CN"/>
        </w:rPr>
        <w:t>谈判</w:t>
      </w:r>
      <w:r>
        <w:rPr>
          <w:rFonts w:hint="eastAsia" w:ascii="宋体" w:hAnsi="宋体" w:eastAsia="宋体" w:cs="宋体"/>
          <w:sz w:val="24"/>
          <w:szCs w:val="24"/>
        </w:rPr>
        <w:t>资格</w:t>
      </w:r>
      <w:r>
        <w:rPr>
          <w:rFonts w:hint="eastAsia" w:ascii="宋体" w:hAnsi="宋体" w:eastAsia="宋体" w:cs="宋体"/>
          <w:sz w:val="24"/>
          <w:szCs w:val="24"/>
          <w:lang w:eastAsia="zh-CN"/>
        </w:rPr>
        <w:t>。</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w:t>
      </w:r>
      <w:r>
        <w:rPr>
          <w:rFonts w:hint="eastAsia" w:ascii="宋体" w:hAnsi="宋体" w:eastAsia="宋体" w:cs="宋体"/>
          <w:sz w:val="24"/>
          <w:szCs w:val="24"/>
          <w:lang w:eastAsia="zh-CN"/>
        </w:rPr>
        <w:t>谈判</w:t>
      </w:r>
      <w:r>
        <w:rPr>
          <w:rFonts w:hint="eastAsia" w:ascii="宋体" w:hAnsi="宋体" w:eastAsia="宋体" w:cs="宋体"/>
          <w:sz w:val="24"/>
          <w:szCs w:val="24"/>
        </w:rPr>
        <w:t>小组以及与</w:t>
      </w:r>
      <w:r>
        <w:rPr>
          <w:rFonts w:hint="eastAsia" w:ascii="宋体" w:hAnsi="宋体" w:eastAsia="宋体" w:cs="宋体"/>
          <w:sz w:val="24"/>
          <w:szCs w:val="24"/>
          <w:lang w:eastAsia="zh-CN"/>
        </w:rPr>
        <w:t>谈判</w:t>
      </w:r>
      <w:r>
        <w:rPr>
          <w:rFonts w:hint="eastAsia" w:ascii="宋体" w:hAnsi="宋体" w:eastAsia="宋体" w:cs="宋体"/>
          <w:sz w:val="24"/>
          <w:szCs w:val="24"/>
        </w:rPr>
        <w:t>有关的人员应当对评审情况和评审过程中获悉的国家秘密、商业秘密予以保密。</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4</w:t>
      </w:r>
      <w:r>
        <w:rPr>
          <w:rFonts w:hint="eastAsia" w:ascii="宋体" w:hAnsi="宋体" w:eastAsia="宋体" w:cs="宋体"/>
          <w:b/>
          <w:sz w:val="24"/>
          <w:szCs w:val="24"/>
        </w:rPr>
        <w:t>、无效响应文件情况说明</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响应文件有下列情形之一的，应当按照无效响应文件处理：</w:t>
      </w:r>
    </w:p>
    <w:p>
      <w:pPr>
        <w:pStyle w:val="12"/>
        <w:keepNext w:val="0"/>
        <w:keepLines w:val="0"/>
        <w:pageBreakBefore w:val="0"/>
        <w:widowControl/>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.1未按照</w:t>
      </w:r>
      <w:r>
        <w:rPr>
          <w:rFonts w:hint="eastAsia" w:ascii="宋体" w:hAnsi="宋体" w:eastAsia="宋体" w:cs="宋体"/>
          <w:sz w:val="24"/>
          <w:szCs w:val="24"/>
          <w:lang w:val="en-US" w:eastAsia="zh-CN"/>
        </w:rPr>
        <w:t>谈判</w:t>
      </w:r>
      <w:r>
        <w:rPr>
          <w:rFonts w:hint="eastAsia" w:ascii="宋体" w:hAnsi="宋体" w:eastAsia="宋体" w:cs="宋体"/>
          <w:sz w:val="24"/>
          <w:szCs w:val="24"/>
        </w:rPr>
        <w:t>文件的要求签字或盖章的；</w:t>
      </w:r>
    </w:p>
    <w:p>
      <w:pPr>
        <w:pStyle w:val="12"/>
        <w:keepNext w:val="0"/>
        <w:keepLines w:val="0"/>
        <w:pageBreakBefore w:val="0"/>
        <w:widowControl/>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.2未按</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文件规定提供有效的“法定代表人授权委托书”的；</w:t>
      </w:r>
    </w:p>
    <w:p>
      <w:pPr>
        <w:pStyle w:val="12"/>
        <w:keepNext w:val="0"/>
        <w:keepLines w:val="0"/>
        <w:pageBreakBefore w:val="0"/>
        <w:widowControl/>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.3关键内容不全或字迹模糊辨认不清；</w:t>
      </w:r>
    </w:p>
    <w:p>
      <w:pPr>
        <w:pStyle w:val="12"/>
        <w:keepNext w:val="0"/>
        <w:keepLines w:val="0"/>
        <w:pageBreakBefore w:val="0"/>
        <w:widowControl/>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.4递交两份或多份内容不同的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文件，或在一份文件中有两个或多个报价，且未声明哪一个为最终报价的；</w:t>
      </w:r>
    </w:p>
    <w:p>
      <w:pPr>
        <w:pStyle w:val="12"/>
        <w:keepNext w:val="0"/>
        <w:keepLines w:val="0"/>
        <w:pageBreakBefore w:val="0"/>
        <w:widowControl/>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.5未递交资格证明文件或资格证明文件与</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文件要求不符的；</w:t>
      </w:r>
    </w:p>
    <w:p>
      <w:pPr>
        <w:pStyle w:val="12"/>
        <w:keepNext w:val="0"/>
        <w:keepLines w:val="0"/>
        <w:pageBreakBefore w:val="0"/>
        <w:widowControl/>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.6报价超过</w:t>
      </w:r>
      <w:r>
        <w:rPr>
          <w:rFonts w:hint="eastAsia" w:ascii="宋体" w:hAnsi="宋体" w:eastAsia="宋体" w:cs="宋体"/>
          <w:sz w:val="24"/>
          <w:szCs w:val="24"/>
          <w:lang w:val="en-US" w:eastAsia="zh-CN"/>
        </w:rPr>
        <w:t>预算</w:t>
      </w:r>
      <w:r>
        <w:rPr>
          <w:rFonts w:hint="eastAsia" w:ascii="宋体" w:hAnsi="宋体" w:eastAsia="宋体" w:cs="宋体"/>
          <w:sz w:val="24"/>
          <w:szCs w:val="24"/>
        </w:rPr>
        <w:t>的；</w:t>
      </w:r>
    </w:p>
    <w:p>
      <w:pPr>
        <w:pStyle w:val="12"/>
        <w:keepNext w:val="0"/>
        <w:keepLines w:val="0"/>
        <w:pageBreakBefore w:val="0"/>
        <w:widowControl/>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.7未全部响应</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文件规定的实质性要求的；</w:t>
      </w:r>
    </w:p>
    <w:p>
      <w:pPr>
        <w:pStyle w:val="12"/>
        <w:keepNext w:val="0"/>
        <w:keepLines w:val="0"/>
        <w:pageBreakBefore w:val="0"/>
        <w:widowControl/>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.8</w:t>
      </w:r>
      <w:r>
        <w:rPr>
          <w:rFonts w:hint="eastAsia" w:ascii="宋体" w:hAnsi="宋体" w:eastAsia="宋体" w:cs="宋体"/>
          <w:sz w:val="24"/>
          <w:szCs w:val="24"/>
          <w:lang w:val="en-US" w:eastAsia="zh-CN"/>
        </w:rPr>
        <w:t>响应</w:t>
      </w:r>
      <w:r>
        <w:rPr>
          <w:rFonts w:hint="eastAsia" w:ascii="宋体" w:hAnsi="宋体" w:eastAsia="宋体" w:cs="宋体"/>
          <w:sz w:val="24"/>
          <w:szCs w:val="24"/>
        </w:rPr>
        <w:t>文件附有</w:t>
      </w:r>
      <w:r>
        <w:rPr>
          <w:rFonts w:hint="eastAsia" w:ascii="宋体" w:hAnsi="宋体" w:eastAsia="宋体" w:cs="宋体"/>
          <w:sz w:val="24"/>
          <w:szCs w:val="24"/>
          <w:lang w:val="en-US" w:eastAsia="zh-CN"/>
        </w:rPr>
        <w:t>采购</w:t>
      </w:r>
      <w:r>
        <w:rPr>
          <w:rFonts w:hint="eastAsia" w:ascii="宋体" w:hAnsi="宋体" w:eastAsia="宋体" w:cs="宋体"/>
          <w:sz w:val="24"/>
          <w:szCs w:val="24"/>
        </w:rPr>
        <w:t>人不能接受的条款，如</w:t>
      </w:r>
      <w:r>
        <w:rPr>
          <w:rFonts w:hint="eastAsia" w:ascii="宋体" w:hAnsi="宋体" w:eastAsia="宋体" w:cs="宋体"/>
          <w:sz w:val="24"/>
          <w:szCs w:val="24"/>
          <w:lang w:val="en-US" w:eastAsia="zh-CN"/>
        </w:rPr>
        <w:t>工期</w:t>
      </w:r>
      <w:r>
        <w:rPr>
          <w:rFonts w:hint="eastAsia" w:ascii="宋体" w:hAnsi="宋体" w:eastAsia="宋体" w:cs="宋体"/>
          <w:sz w:val="24"/>
          <w:szCs w:val="24"/>
        </w:rPr>
        <w:t>、付款方式等；</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.9法律、法规以及</w:t>
      </w:r>
      <w:r>
        <w:rPr>
          <w:rFonts w:hint="eastAsia" w:ascii="宋体" w:hAnsi="宋体" w:eastAsia="宋体" w:cs="宋体"/>
          <w:sz w:val="24"/>
          <w:szCs w:val="24"/>
          <w:lang w:val="en-US" w:eastAsia="zh-CN"/>
        </w:rPr>
        <w:t>谈判</w:t>
      </w:r>
      <w:r>
        <w:rPr>
          <w:rFonts w:hint="eastAsia" w:ascii="宋体" w:hAnsi="宋体" w:eastAsia="宋体" w:cs="宋体"/>
          <w:sz w:val="24"/>
          <w:szCs w:val="24"/>
        </w:rPr>
        <w:t>文件明确规定的其它无效的情况。</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5</w:t>
      </w:r>
      <w:r>
        <w:rPr>
          <w:rFonts w:hint="eastAsia" w:ascii="宋体" w:hAnsi="宋体" w:eastAsia="宋体" w:cs="宋体"/>
          <w:b/>
          <w:sz w:val="24"/>
          <w:szCs w:val="24"/>
        </w:rPr>
        <w:t>、对响应文件的修正</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响应文件报价出现前后不一致的，按照下列规定修正：</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15.1</w:t>
      </w:r>
      <w:r>
        <w:rPr>
          <w:rFonts w:hint="eastAsia" w:ascii="宋体" w:hAnsi="宋体" w:eastAsia="宋体" w:cs="宋体"/>
          <w:sz w:val="24"/>
          <w:szCs w:val="24"/>
        </w:rPr>
        <w:t>响应文件中</w:t>
      </w:r>
      <w:r>
        <w:rPr>
          <w:rFonts w:hint="eastAsia" w:ascii="宋体" w:hAnsi="宋体" w:cs="宋体"/>
          <w:sz w:val="24"/>
          <w:szCs w:val="24"/>
          <w:lang w:eastAsia="zh-CN"/>
        </w:rPr>
        <w:t>报价函</w:t>
      </w:r>
      <w:r>
        <w:rPr>
          <w:rFonts w:hint="eastAsia" w:ascii="宋体" w:hAnsi="宋体" w:eastAsia="宋体" w:cs="宋体"/>
          <w:sz w:val="24"/>
          <w:szCs w:val="24"/>
        </w:rPr>
        <w:t>内容与响应文件中相应内容不一致的，以</w:t>
      </w:r>
      <w:r>
        <w:rPr>
          <w:rFonts w:hint="eastAsia" w:ascii="宋体" w:hAnsi="宋体" w:cs="宋体"/>
          <w:sz w:val="24"/>
          <w:szCs w:val="24"/>
          <w:lang w:eastAsia="zh-CN"/>
        </w:rPr>
        <w:t>报价函</w:t>
      </w:r>
      <w:r>
        <w:rPr>
          <w:rFonts w:hint="eastAsia" w:ascii="宋体" w:hAnsi="宋体" w:eastAsia="宋体" w:cs="宋体"/>
          <w:sz w:val="24"/>
          <w:szCs w:val="24"/>
        </w:rPr>
        <w:t>为准；</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15.2</w:t>
      </w:r>
      <w:r>
        <w:rPr>
          <w:rFonts w:hint="eastAsia" w:ascii="宋体" w:hAnsi="宋体" w:eastAsia="宋体" w:cs="宋体"/>
          <w:sz w:val="24"/>
          <w:szCs w:val="24"/>
        </w:rPr>
        <w:t>大写金额和小写金额不一致的，以大写金额为准；</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15.3</w:t>
      </w:r>
      <w:r>
        <w:rPr>
          <w:rFonts w:hint="eastAsia" w:ascii="宋体" w:hAnsi="宋体" w:eastAsia="宋体" w:cs="宋体"/>
          <w:sz w:val="24"/>
          <w:szCs w:val="24"/>
        </w:rPr>
        <w:t>单价金额小数点或者百分比有明显错位的，以</w:t>
      </w:r>
      <w:r>
        <w:rPr>
          <w:rFonts w:hint="eastAsia" w:ascii="宋体" w:hAnsi="宋体" w:cs="宋体"/>
          <w:sz w:val="24"/>
          <w:szCs w:val="24"/>
          <w:lang w:eastAsia="zh-CN"/>
        </w:rPr>
        <w:t>报价函</w:t>
      </w:r>
      <w:r>
        <w:rPr>
          <w:rFonts w:hint="eastAsia" w:ascii="宋体" w:hAnsi="宋体" w:eastAsia="宋体" w:cs="宋体"/>
          <w:sz w:val="24"/>
          <w:szCs w:val="24"/>
        </w:rPr>
        <w:t>的总价为准，并修改单价；</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15.4</w:t>
      </w:r>
      <w:r>
        <w:rPr>
          <w:rFonts w:hint="eastAsia" w:ascii="宋体" w:hAnsi="宋体" w:eastAsia="宋体" w:cs="宋体"/>
          <w:sz w:val="24"/>
          <w:szCs w:val="24"/>
        </w:rPr>
        <w:t>总价金额与按单价汇总金额不一致的，以单价金额计算结果为准。</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同时出现两种以上不一致的，按照前款规定的顺序修正。修正后的报价经供应商确认后产生约束力，供应商不确认的，其响应无效。</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按照总价修改单价时，组成报价的各单项报价按照与总价相同的比例同比例调整（四舍五入，保留2位小数），如果供应商不接受此调整，其响应无效。</w:t>
      </w:r>
    </w:p>
    <w:p>
      <w:pPr>
        <w:pStyle w:val="12"/>
        <w:keepNext w:val="0"/>
        <w:keepLines w:val="0"/>
        <w:pageBreakBefore w:val="0"/>
        <w:widowControl w:val="0"/>
        <w:kinsoku/>
        <w:wordWrap/>
        <w:overflowPunct/>
        <w:topLinePunct w:val="0"/>
        <w:autoSpaceDE/>
        <w:autoSpaceDN/>
        <w:bidi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6</w:t>
      </w:r>
      <w:r>
        <w:rPr>
          <w:rFonts w:hint="eastAsia" w:ascii="宋体" w:hAnsi="宋体" w:eastAsia="宋体" w:cs="宋体"/>
          <w:b/>
          <w:sz w:val="24"/>
          <w:szCs w:val="24"/>
        </w:rPr>
        <w:t>、成交公示</w:t>
      </w:r>
    </w:p>
    <w:p>
      <w:pPr>
        <w:pStyle w:val="12"/>
        <w:keepNext w:val="0"/>
        <w:keepLines w:val="0"/>
        <w:pageBreakBefore w:val="0"/>
        <w:widowControl w:val="0"/>
        <w:kinsoku/>
        <w:wordWrap/>
        <w:overflowPunct/>
        <w:topLinePunct w:val="0"/>
        <w:autoSpaceDE/>
        <w:autoSpaceDN/>
        <w:bidi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成交公</w:t>
      </w:r>
      <w:r>
        <w:rPr>
          <w:rFonts w:hint="eastAsia" w:ascii="宋体" w:hAnsi="宋体" w:eastAsia="宋体" w:cs="宋体"/>
          <w:sz w:val="24"/>
          <w:szCs w:val="24"/>
          <w:lang w:val="en-US" w:eastAsia="zh-CN"/>
        </w:rPr>
        <w:t>示</w:t>
      </w:r>
      <w:r>
        <w:rPr>
          <w:rFonts w:hint="eastAsia" w:ascii="宋体" w:hAnsi="宋体" w:eastAsia="宋体" w:cs="宋体"/>
          <w:sz w:val="24"/>
          <w:szCs w:val="24"/>
        </w:rPr>
        <w:t>内容应当包括采购人和采购代理机构的名称、地址、联系方式，项目名称和项目编号，成交供应商名称、地址、成交金额，成交标的名称，</w:t>
      </w:r>
      <w:r>
        <w:rPr>
          <w:rFonts w:hint="eastAsia" w:ascii="宋体" w:hAnsi="宋体" w:eastAsia="宋体" w:cs="宋体"/>
          <w:sz w:val="24"/>
          <w:szCs w:val="24"/>
          <w:lang w:eastAsia="zh-CN"/>
        </w:rPr>
        <w:t>谈判</w:t>
      </w:r>
      <w:r>
        <w:rPr>
          <w:rFonts w:hint="eastAsia" w:ascii="宋体" w:hAnsi="宋体" w:eastAsia="宋体" w:cs="宋体"/>
          <w:sz w:val="24"/>
          <w:szCs w:val="24"/>
        </w:rPr>
        <w:t>小组成员名单等。</w:t>
      </w:r>
    </w:p>
    <w:p>
      <w:pPr>
        <w:pStyle w:val="12"/>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7</w:t>
      </w:r>
      <w:r>
        <w:rPr>
          <w:rFonts w:hint="eastAsia" w:ascii="宋体" w:hAnsi="宋体" w:eastAsia="宋体" w:cs="宋体"/>
          <w:b/>
          <w:sz w:val="24"/>
          <w:szCs w:val="24"/>
        </w:rPr>
        <w:t>、成交通知</w:t>
      </w:r>
    </w:p>
    <w:p>
      <w:pPr>
        <w:pStyle w:val="12"/>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.1在</w:t>
      </w:r>
      <w:r>
        <w:rPr>
          <w:rFonts w:hint="eastAsia" w:ascii="宋体" w:hAnsi="宋体" w:eastAsia="宋体" w:cs="宋体"/>
          <w:sz w:val="24"/>
          <w:szCs w:val="24"/>
          <w:lang w:eastAsia="zh-CN"/>
        </w:rPr>
        <w:t>谈判</w:t>
      </w:r>
      <w:r>
        <w:rPr>
          <w:rFonts w:hint="eastAsia" w:ascii="宋体" w:hAnsi="宋体" w:eastAsia="宋体" w:cs="宋体"/>
          <w:sz w:val="24"/>
          <w:szCs w:val="24"/>
        </w:rPr>
        <w:t>有效期内，采购代理机构以书面形式通知所选定的成交供应商。</w:t>
      </w:r>
    </w:p>
    <w:p>
      <w:pPr>
        <w:pStyle w:val="12"/>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.2成交通知书将是合同协议的一个组成部分。</w:t>
      </w:r>
    </w:p>
    <w:p>
      <w:pPr>
        <w:keepNext w:val="0"/>
        <w:keepLines w:val="0"/>
        <w:pageBreakBefore w:val="0"/>
        <w:widowControl w:val="0"/>
        <w:tabs>
          <w:tab w:val="center" w:pos="5181"/>
        </w:tabs>
        <w:kinsoku/>
        <w:wordWrap/>
        <w:overflowPunct/>
        <w:topLinePunct w:val="0"/>
        <w:autoSpaceDE/>
        <w:autoSpaceDN/>
        <w:bidi w:val="0"/>
        <w:adjustRightInd w:val="0"/>
        <w:snapToGrid w:val="0"/>
        <w:spacing w:line="480" w:lineRule="exact"/>
        <w:ind w:firstLine="482" w:firstLineChars="200"/>
        <w:jc w:val="both"/>
        <w:textAlignment w:val="auto"/>
        <w:outlineLvl w:val="9"/>
        <w:rPr>
          <w:rFonts w:hint="eastAsia" w:ascii="宋体" w:hAnsi="宋体" w:eastAsia="宋体" w:cs="宋体"/>
          <w:b/>
          <w:sz w:val="24"/>
          <w:szCs w:val="24"/>
        </w:rPr>
      </w:pPr>
      <w:bookmarkStart w:id="20" w:name="_Toc475439652"/>
      <w:bookmarkStart w:id="21" w:name="_Toc475439627"/>
      <w:bookmarkStart w:id="22" w:name="_Toc447187061"/>
      <w:bookmarkStart w:id="23" w:name="_Toc818"/>
      <w:bookmarkStart w:id="24" w:name="_Toc14427"/>
      <w:bookmarkStart w:id="25" w:name="_Toc447186702"/>
      <w:bookmarkStart w:id="26" w:name="_Toc447186984"/>
      <w:bookmarkStart w:id="27" w:name="_Toc22418"/>
      <w:bookmarkStart w:id="28" w:name="_Toc475286952"/>
      <w:r>
        <w:rPr>
          <w:rFonts w:hint="eastAsia" w:ascii="宋体" w:hAnsi="宋体" w:eastAsia="宋体" w:cs="宋体"/>
          <w:b/>
          <w:sz w:val="24"/>
          <w:szCs w:val="24"/>
        </w:rPr>
        <w:t>1</w:t>
      </w:r>
      <w:r>
        <w:rPr>
          <w:rFonts w:hint="eastAsia" w:ascii="宋体" w:hAnsi="宋体" w:eastAsia="宋体" w:cs="宋体"/>
          <w:b/>
          <w:sz w:val="24"/>
          <w:szCs w:val="24"/>
          <w:lang w:val="en-US" w:eastAsia="zh-CN"/>
        </w:rPr>
        <w:t>8</w:t>
      </w:r>
      <w:r>
        <w:rPr>
          <w:rFonts w:hint="eastAsia" w:ascii="宋体" w:hAnsi="宋体" w:eastAsia="宋体" w:cs="宋体"/>
          <w:b/>
          <w:sz w:val="24"/>
          <w:szCs w:val="24"/>
        </w:rPr>
        <w:t>、合同协议授予</w:t>
      </w:r>
      <w:bookmarkEnd w:id="20"/>
      <w:bookmarkEnd w:id="21"/>
      <w:bookmarkEnd w:id="22"/>
      <w:bookmarkEnd w:id="23"/>
      <w:bookmarkEnd w:id="24"/>
      <w:bookmarkEnd w:id="25"/>
      <w:bookmarkEnd w:id="26"/>
      <w:bookmarkEnd w:id="27"/>
      <w:bookmarkEnd w:id="28"/>
    </w:p>
    <w:p>
      <w:pPr>
        <w:keepNext w:val="0"/>
        <w:keepLines w:val="0"/>
        <w:pageBreakBefore w:val="0"/>
        <w:widowControl w:val="0"/>
        <w:tabs>
          <w:tab w:val="center" w:pos="5181"/>
        </w:tabs>
        <w:kinsoku/>
        <w:wordWrap/>
        <w:overflowPunct/>
        <w:topLinePunct w:val="0"/>
        <w:autoSpaceDE/>
        <w:autoSpaceDN/>
        <w:bidi w:val="0"/>
        <w:adjustRightInd w:val="0"/>
        <w:snapToGrid w:val="0"/>
        <w:spacing w:line="480" w:lineRule="exact"/>
        <w:ind w:firstLine="480" w:firstLineChars="200"/>
        <w:jc w:val="both"/>
        <w:textAlignment w:val="auto"/>
        <w:outlineLvl w:val="9"/>
        <w:rPr>
          <w:rFonts w:hint="eastAsia" w:ascii="宋体" w:hAnsi="宋体" w:eastAsia="宋体" w:cs="宋体"/>
          <w:sz w:val="24"/>
          <w:szCs w:val="24"/>
        </w:rPr>
      </w:pPr>
      <w:bookmarkStart w:id="29" w:name="_Toc475439653"/>
      <w:bookmarkStart w:id="30" w:name="_Toc447186703"/>
      <w:bookmarkStart w:id="31" w:name="_Toc27454"/>
      <w:bookmarkStart w:id="32" w:name="_Toc475439628"/>
      <w:bookmarkStart w:id="33" w:name="_Toc447186985"/>
      <w:bookmarkStart w:id="34" w:name="_Toc23894"/>
      <w:bookmarkStart w:id="35" w:name="_Toc10950"/>
      <w:bookmarkStart w:id="36" w:name="_Toc447187062"/>
      <w:bookmarkStart w:id="37" w:name="_Toc475286953"/>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sz w:val="24"/>
          <w:szCs w:val="24"/>
          <w:lang w:eastAsia="zh-CN"/>
        </w:rPr>
        <w:t>谈判</w:t>
      </w:r>
      <w:r>
        <w:rPr>
          <w:rFonts w:hint="eastAsia" w:ascii="宋体" w:hAnsi="宋体" w:eastAsia="宋体" w:cs="宋体"/>
          <w:sz w:val="24"/>
          <w:szCs w:val="24"/>
        </w:rPr>
        <w:t>文件、响应文件及</w:t>
      </w:r>
      <w:r>
        <w:rPr>
          <w:rFonts w:hint="eastAsia" w:ascii="宋体" w:hAnsi="宋体" w:eastAsia="宋体" w:cs="宋体"/>
          <w:sz w:val="24"/>
          <w:szCs w:val="24"/>
          <w:lang w:eastAsia="zh-CN"/>
        </w:rPr>
        <w:t>谈判</w:t>
      </w:r>
      <w:r>
        <w:rPr>
          <w:rFonts w:hint="eastAsia" w:ascii="宋体" w:hAnsi="宋体" w:eastAsia="宋体" w:cs="宋体"/>
          <w:sz w:val="24"/>
          <w:szCs w:val="24"/>
        </w:rPr>
        <w:t>过程中有关补充文件均作为合同协议附件，并与合同具有相同的法律效力。</w:t>
      </w:r>
      <w:bookmarkEnd w:id="29"/>
      <w:bookmarkEnd w:id="30"/>
      <w:bookmarkEnd w:id="31"/>
      <w:bookmarkEnd w:id="32"/>
      <w:bookmarkEnd w:id="33"/>
      <w:bookmarkEnd w:id="34"/>
      <w:bookmarkEnd w:id="35"/>
      <w:bookmarkEnd w:id="36"/>
      <w:bookmarkEnd w:id="37"/>
    </w:p>
    <w:p>
      <w:pPr>
        <w:keepNext w:val="0"/>
        <w:keepLines w:val="0"/>
        <w:pageBreakBefore w:val="0"/>
        <w:widowControl w:val="0"/>
        <w:tabs>
          <w:tab w:val="center" w:pos="5181"/>
        </w:tabs>
        <w:kinsoku/>
        <w:wordWrap/>
        <w:overflowPunct/>
        <w:topLinePunct w:val="0"/>
        <w:autoSpaceDE/>
        <w:autoSpaceDN/>
        <w:bidi w:val="0"/>
        <w:adjustRightInd w:val="0"/>
        <w:snapToGrid w:val="0"/>
        <w:spacing w:line="480" w:lineRule="exact"/>
        <w:ind w:firstLine="480" w:firstLineChars="200"/>
        <w:jc w:val="both"/>
        <w:textAlignment w:val="auto"/>
        <w:outlineLvl w:val="9"/>
        <w:rPr>
          <w:rFonts w:hint="eastAsia" w:ascii="宋体" w:hAnsi="宋体" w:eastAsia="宋体" w:cs="宋体"/>
          <w:sz w:val="24"/>
          <w:szCs w:val="24"/>
        </w:rPr>
      </w:pPr>
      <w:bookmarkStart w:id="38" w:name="_Toc14050"/>
      <w:bookmarkStart w:id="39" w:name="_Toc20739"/>
      <w:bookmarkStart w:id="40" w:name="_Toc475286954"/>
      <w:bookmarkStart w:id="41" w:name="_Toc475439629"/>
      <w:bookmarkStart w:id="42" w:name="_Toc447187063"/>
      <w:bookmarkStart w:id="43" w:name="_Toc447186986"/>
      <w:bookmarkStart w:id="44" w:name="_Toc447186704"/>
      <w:bookmarkStart w:id="45" w:name="_Toc475439654"/>
      <w:bookmarkStart w:id="46" w:name="_Toc15422"/>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.2未经采购人同意，成交供应商不得向他人转让成交项目。</w:t>
      </w:r>
      <w:bookmarkEnd w:id="38"/>
      <w:bookmarkEnd w:id="39"/>
      <w:bookmarkEnd w:id="40"/>
      <w:bookmarkEnd w:id="41"/>
      <w:bookmarkEnd w:id="42"/>
      <w:bookmarkEnd w:id="43"/>
      <w:bookmarkEnd w:id="44"/>
      <w:bookmarkEnd w:id="45"/>
      <w:bookmarkEnd w:id="46"/>
    </w:p>
    <w:p>
      <w:pPr>
        <w:keepNext w:val="0"/>
        <w:keepLines w:val="0"/>
        <w:pageBreakBefore w:val="0"/>
        <w:widowControl w:val="0"/>
        <w:tabs>
          <w:tab w:val="center" w:pos="5181"/>
        </w:tabs>
        <w:kinsoku/>
        <w:wordWrap/>
        <w:overflowPunct/>
        <w:topLinePunct w:val="0"/>
        <w:autoSpaceDE/>
        <w:autoSpaceDN/>
        <w:bidi w:val="0"/>
        <w:adjustRightInd w:val="0"/>
        <w:snapToGrid w:val="0"/>
        <w:spacing w:line="480" w:lineRule="exact"/>
        <w:ind w:firstLine="482" w:firstLineChars="200"/>
        <w:jc w:val="both"/>
        <w:textAlignment w:val="auto"/>
        <w:outlineLvl w:val="9"/>
        <w:rPr>
          <w:rFonts w:hint="eastAsia" w:ascii="宋体" w:hAnsi="宋体" w:eastAsia="宋体" w:cs="宋体"/>
          <w:sz w:val="24"/>
          <w:szCs w:val="24"/>
        </w:rPr>
      </w:pPr>
      <w:bookmarkStart w:id="47" w:name="_Toc475439630"/>
      <w:bookmarkStart w:id="48" w:name="_Toc475286955"/>
      <w:bookmarkStart w:id="49" w:name="_Toc5020"/>
      <w:bookmarkStart w:id="50" w:name="_Toc447187064"/>
      <w:bookmarkStart w:id="51" w:name="_Toc30912"/>
      <w:bookmarkStart w:id="52" w:name="_Toc447186987"/>
      <w:bookmarkStart w:id="53" w:name="_Toc475439655"/>
      <w:bookmarkStart w:id="54" w:name="_Toc4745"/>
      <w:bookmarkStart w:id="55" w:name="_Toc447186705"/>
      <w:r>
        <w:rPr>
          <w:rFonts w:hint="eastAsia" w:ascii="宋体" w:hAnsi="宋体" w:eastAsia="宋体" w:cs="宋体"/>
          <w:b/>
          <w:sz w:val="24"/>
          <w:szCs w:val="24"/>
          <w:lang w:val="en-US" w:eastAsia="zh-CN"/>
        </w:rPr>
        <w:t>19</w:t>
      </w:r>
      <w:r>
        <w:rPr>
          <w:rFonts w:hint="eastAsia" w:ascii="宋体" w:hAnsi="宋体" w:eastAsia="宋体" w:cs="宋体"/>
          <w:b/>
          <w:sz w:val="24"/>
          <w:szCs w:val="24"/>
        </w:rPr>
        <w:t>、</w:t>
      </w:r>
      <w:r>
        <w:rPr>
          <w:rFonts w:hint="eastAsia" w:ascii="宋体" w:hAnsi="宋体" w:eastAsia="宋体" w:cs="宋体"/>
          <w:b/>
          <w:sz w:val="24"/>
          <w:szCs w:val="24"/>
          <w:lang w:eastAsia="zh-CN"/>
        </w:rPr>
        <w:t>谈判</w:t>
      </w:r>
      <w:r>
        <w:rPr>
          <w:rFonts w:hint="eastAsia" w:ascii="宋体" w:hAnsi="宋体" w:eastAsia="宋体" w:cs="宋体"/>
          <w:b/>
          <w:sz w:val="24"/>
          <w:szCs w:val="24"/>
        </w:rPr>
        <w:t>有效期</w:t>
      </w:r>
      <w:bookmarkEnd w:id="47"/>
      <w:bookmarkEnd w:id="48"/>
      <w:bookmarkEnd w:id="49"/>
      <w:bookmarkEnd w:id="50"/>
      <w:bookmarkEnd w:id="51"/>
      <w:bookmarkEnd w:id="52"/>
      <w:bookmarkEnd w:id="53"/>
      <w:bookmarkEnd w:id="54"/>
      <w:bookmarkEnd w:id="55"/>
    </w:p>
    <w:p>
      <w:pPr>
        <w:keepNext w:val="0"/>
        <w:keepLines w:val="0"/>
        <w:pageBreakBefore w:val="0"/>
        <w:widowControl w:val="0"/>
        <w:tabs>
          <w:tab w:val="center" w:pos="5181"/>
        </w:tabs>
        <w:kinsoku/>
        <w:wordWrap/>
        <w:overflowPunct/>
        <w:topLinePunct w:val="0"/>
        <w:autoSpaceDE/>
        <w:autoSpaceDN/>
        <w:bidi w:val="0"/>
        <w:adjustRightInd w:val="0"/>
        <w:snapToGrid w:val="0"/>
        <w:spacing w:line="480" w:lineRule="exact"/>
        <w:ind w:firstLine="480" w:firstLineChars="200"/>
        <w:jc w:val="both"/>
        <w:textAlignment w:val="auto"/>
        <w:outlineLvl w:val="9"/>
        <w:rPr>
          <w:rFonts w:hint="eastAsia" w:ascii="宋体" w:hAnsi="宋体" w:eastAsia="宋体" w:cs="宋体"/>
          <w:sz w:val="24"/>
          <w:szCs w:val="24"/>
        </w:rPr>
      </w:pPr>
      <w:bookmarkStart w:id="56" w:name="_Toc1063"/>
      <w:bookmarkStart w:id="57" w:name="_Toc9741"/>
      <w:bookmarkStart w:id="58" w:name="_Toc447187065"/>
      <w:bookmarkStart w:id="59" w:name="_Toc22623"/>
      <w:bookmarkStart w:id="60" w:name="_Toc475286956"/>
      <w:bookmarkStart w:id="61" w:name="_Toc447186988"/>
      <w:bookmarkStart w:id="62" w:name="_Toc475439656"/>
      <w:bookmarkStart w:id="63" w:name="_Toc447186706"/>
      <w:bookmarkStart w:id="64" w:name="_Toc475439631"/>
      <w:r>
        <w:rPr>
          <w:rFonts w:hint="eastAsia" w:ascii="宋体" w:hAnsi="宋体" w:eastAsia="宋体" w:cs="宋体"/>
          <w:sz w:val="24"/>
          <w:szCs w:val="24"/>
        </w:rPr>
        <w:t>本项目</w:t>
      </w:r>
      <w:r>
        <w:rPr>
          <w:rFonts w:hint="eastAsia" w:ascii="宋体" w:hAnsi="宋体" w:eastAsia="宋体" w:cs="宋体"/>
          <w:sz w:val="24"/>
          <w:szCs w:val="24"/>
          <w:lang w:eastAsia="zh-CN"/>
        </w:rPr>
        <w:t>谈判</w:t>
      </w:r>
      <w:r>
        <w:rPr>
          <w:rFonts w:hint="eastAsia" w:ascii="宋体" w:hAnsi="宋体" w:eastAsia="宋体" w:cs="宋体"/>
          <w:sz w:val="24"/>
          <w:szCs w:val="24"/>
        </w:rPr>
        <w:t>有效期为</w:t>
      </w:r>
      <w:r>
        <w:rPr>
          <w:rFonts w:hint="eastAsia" w:ascii="宋体" w:hAnsi="宋体" w:eastAsia="宋体" w:cs="宋体"/>
          <w:sz w:val="24"/>
          <w:szCs w:val="24"/>
          <w:lang w:val="en-US" w:eastAsia="zh-CN"/>
        </w:rPr>
        <w:t>90</w:t>
      </w:r>
      <w:r>
        <w:rPr>
          <w:rFonts w:hint="eastAsia" w:ascii="宋体" w:hAnsi="宋体" w:eastAsia="宋体" w:cs="宋体"/>
          <w:sz w:val="24"/>
          <w:szCs w:val="24"/>
        </w:rPr>
        <w:t>日历天，以供应商</w:t>
      </w:r>
      <w:r>
        <w:rPr>
          <w:rFonts w:hint="eastAsia" w:ascii="宋体" w:hAnsi="宋体" w:eastAsia="宋体" w:cs="宋体"/>
          <w:sz w:val="24"/>
          <w:szCs w:val="24"/>
          <w:lang w:eastAsia="zh-CN"/>
        </w:rPr>
        <w:t>递交</w:t>
      </w:r>
      <w:r>
        <w:rPr>
          <w:rFonts w:hint="eastAsia" w:ascii="宋体" w:hAnsi="宋体" w:eastAsia="宋体" w:cs="宋体"/>
          <w:sz w:val="24"/>
          <w:szCs w:val="24"/>
        </w:rPr>
        <w:t>最初响应文件截止之日起算。</w:t>
      </w:r>
      <w:bookmarkEnd w:id="56"/>
      <w:bookmarkEnd w:id="57"/>
      <w:bookmarkEnd w:id="58"/>
      <w:bookmarkEnd w:id="59"/>
      <w:bookmarkEnd w:id="60"/>
      <w:bookmarkEnd w:id="61"/>
      <w:bookmarkEnd w:id="62"/>
      <w:bookmarkEnd w:id="63"/>
      <w:bookmarkEnd w:id="64"/>
    </w:p>
    <w:p>
      <w:pPr>
        <w:pStyle w:val="12"/>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0</w:t>
      </w:r>
      <w:r>
        <w:rPr>
          <w:rFonts w:hint="eastAsia" w:ascii="宋体" w:hAnsi="宋体" w:eastAsia="宋体" w:cs="宋体"/>
          <w:b/>
          <w:sz w:val="24"/>
          <w:szCs w:val="24"/>
        </w:rPr>
        <w:t>、签订合同协议</w:t>
      </w:r>
    </w:p>
    <w:p>
      <w:pPr>
        <w:pStyle w:val="12"/>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成交供应商应</w:t>
      </w:r>
      <w:r>
        <w:rPr>
          <w:rFonts w:hint="eastAsia" w:ascii="宋体" w:hAnsi="宋体" w:eastAsia="宋体" w:cs="宋体"/>
          <w:sz w:val="24"/>
          <w:szCs w:val="24"/>
          <w:lang w:val="en-US" w:eastAsia="zh-CN"/>
        </w:rPr>
        <w:t>自成交通知书发出之日起</w:t>
      </w:r>
      <w:r>
        <w:rPr>
          <w:rFonts w:hint="eastAsia" w:ascii="宋体" w:hAnsi="宋体" w:cs="宋体"/>
          <w:sz w:val="24"/>
          <w:szCs w:val="24"/>
          <w:lang w:val="en-US" w:eastAsia="zh-CN"/>
        </w:rPr>
        <w:t>三十</w:t>
      </w:r>
      <w:r>
        <w:rPr>
          <w:rFonts w:hint="eastAsia" w:ascii="宋体" w:hAnsi="宋体" w:eastAsia="宋体" w:cs="宋体"/>
          <w:sz w:val="24"/>
          <w:szCs w:val="24"/>
          <w:lang w:val="en-US" w:eastAsia="zh-CN"/>
        </w:rPr>
        <w:t>日内</w:t>
      </w:r>
      <w:r>
        <w:rPr>
          <w:rFonts w:hint="eastAsia" w:ascii="宋体" w:hAnsi="宋体" w:eastAsia="宋体" w:cs="宋体"/>
          <w:sz w:val="24"/>
          <w:szCs w:val="24"/>
        </w:rPr>
        <w:t>与采购人签订合同，否则按违约处理，并赔偿本次及再次采购所发生的费用。</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3"/>
        <w:keepNext/>
        <w:keepLines w:val="0"/>
        <w:pageBreakBefore w:val="0"/>
        <w:widowControl w:val="0"/>
        <w:numPr>
          <w:ilvl w:val="2"/>
          <w:numId w:val="0"/>
        </w:numPr>
        <w:kinsoku/>
        <w:wordWrap/>
        <w:overflowPunct/>
        <w:topLinePunct w:val="0"/>
        <w:autoSpaceDE/>
        <w:autoSpaceDN/>
        <w:bidi w:val="0"/>
        <w:adjustRightInd/>
        <w:snapToGrid/>
        <w:spacing w:line="240" w:lineRule="auto"/>
        <w:jc w:val="center"/>
        <w:textAlignment w:val="auto"/>
        <w:rPr>
          <w:rFonts w:hint="default"/>
          <w:lang w:val="en-US" w:eastAsia="zh-CN"/>
        </w:rPr>
      </w:pPr>
      <w:bookmarkStart w:id="65" w:name="_Toc6361"/>
      <w:r>
        <w:rPr>
          <w:rFonts w:hint="eastAsia"/>
          <w:lang w:val="en-US" w:eastAsia="zh-CN"/>
        </w:rPr>
        <w:t>第三章 工程量清单</w:t>
      </w:r>
      <w:bookmarkEnd w:id="65"/>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一、工程概况：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（1）建设地点：</w:t>
      </w:r>
      <w:r>
        <w:rPr>
          <w:rFonts w:hint="eastAsia" w:ascii="宋体" w:hAnsi="宋体" w:eastAsia="宋体" w:cs="宋体"/>
          <w:bCs/>
          <w:sz w:val="24"/>
          <w:lang w:val="en-US" w:eastAsia="zh-CN"/>
        </w:rPr>
        <w:t>售楼处</w:t>
      </w:r>
      <w:r>
        <w:rPr>
          <w:rFonts w:hint="eastAsia" w:ascii="宋体" w:hAnsi="宋体" w:eastAsia="宋体" w:cs="宋体"/>
          <w:bCs/>
          <w:sz w:val="24"/>
        </w:rPr>
        <w:t>位于</w:t>
      </w:r>
      <w:r>
        <w:rPr>
          <w:rFonts w:hint="eastAsia" w:cs="宋体"/>
          <w:bCs/>
          <w:sz w:val="24"/>
          <w:lang w:val="en-US" w:eastAsia="zh-CN"/>
        </w:rPr>
        <w:t>临朐县朐山路以北，高卢路以西，站后路以东</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（2）结构类型：钢结构。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二、清单编制范围：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yellow"/>
        </w:rPr>
      </w:pPr>
      <w:r>
        <w:rPr>
          <w:rFonts w:hint="eastAsia" w:ascii="宋体" w:hAnsi="宋体" w:eastAsia="宋体" w:cs="宋体"/>
          <w:bCs/>
          <w:sz w:val="24"/>
        </w:rPr>
        <w:t>招标范围：</w:t>
      </w:r>
      <w:r>
        <w:rPr>
          <w:rFonts w:hint="eastAsia" w:ascii="宋体" w:hAnsi="宋体" w:eastAsia="宋体" w:cs="宋体"/>
          <w:bCs/>
          <w:sz w:val="24"/>
          <w:lang w:val="en-US" w:eastAsia="zh-CN"/>
        </w:rPr>
        <w:t>售楼处</w:t>
      </w:r>
      <w:r>
        <w:rPr>
          <w:rFonts w:hint="eastAsia" w:ascii="宋体" w:hAnsi="宋体" w:eastAsia="宋体" w:cs="宋体"/>
          <w:bCs/>
          <w:sz w:val="24"/>
        </w:rPr>
        <w:t>包含设计图纸施工范围内的建筑工程、安装工程等所有分部分项工程。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三、清单编制依据：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（1）工程施工设计图纸及相关资料。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（2）《建设工程工程量清单计价规范》（GB50500-2013）及有关工程量计算规范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w:t>
      </w:r>
      <w:r>
        <w:rPr>
          <w:rFonts w:hint="eastAsia" w:cs="宋体"/>
          <w:bCs/>
          <w:sz w:val="24"/>
          <w:lang w:val="en-US" w:eastAsia="zh-CN"/>
        </w:rPr>
        <w:t>3</w:t>
      </w:r>
      <w:r>
        <w:rPr>
          <w:rFonts w:hint="eastAsia" w:ascii="宋体" w:hAnsi="宋体" w:eastAsia="宋体" w:cs="宋体"/>
          <w:bCs/>
          <w:sz w:val="24"/>
        </w:rPr>
        <w:t>）与建设项目相关的规范、标准图集和技术资料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Cs/>
          <w:sz w:val="24"/>
        </w:rPr>
      </w:pPr>
      <w:r>
        <w:rPr>
          <w:rFonts w:hint="eastAsia" w:ascii="宋体" w:hAnsi="宋体" w:eastAsia="宋体" w:cs="宋体"/>
          <w:b/>
          <w:sz w:val="24"/>
        </w:rPr>
        <w:t>四、其他有关说明：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（1）施工现场情况：以现场勘查情况为准。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（2）清单中项目特征描述不详者，以设计施工图纸为准；清单与图纸不一致者，以清单描述为准。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（3）砂浆类型</w:t>
      </w:r>
      <w:r>
        <w:rPr>
          <w:rFonts w:hint="eastAsia" w:cs="宋体"/>
          <w:bCs/>
          <w:sz w:val="24"/>
          <w:lang w:eastAsia="zh-CN"/>
        </w:rPr>
        <w:t>供应商</w:t>
      </w:r>
      <w:r>
        <w:rPr>
          <w:rFonts w:hint="eastAsia" w:ascii="宋体" w:hAnsi="宋体" w:eastAsia="宋体" w:cs="宋体"/>
          <w:bCs/>
          <w:sz w:val="24"/>
        </w:rPr>
        <w:t>自行考虑报价，必须保证满足主管部门及建设单位的相关环保要求。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bCs/>
          <w:sz w:val="24"/>
        </w:rPr>
        <w:t>（4）</w:t>
      </w:r>
      <w:r>
        <w:rPr>
          <w:rFonts w:hint="eastAsia" w:cs="宋体"/>
          <w:bCs/>
          <w:sz w:val="24"/>
          <w:lang w:val="en-US" w:eastAsia="zh-CN"/>
        </w:rPr>
        <w:t>供应商</w:t>
      </w:r>
      <w:r>
        <w:rPr>
          <w:rFonts w:hint="eastAsia" w:ascii="宋体" w:hAnsi="宋体" w:eastAsia="宋体" w:cs="宋体"/>
          <w:sz w:val="24"/>
        </w:rPr>
        <w:t>报价中应包含全部施工排水降水费用，自行考虑降水、排水措施。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（5）砼浇筑工程，含泵送、预埋、洞口预留等费用，在综合单价中考虑，不在措施费中单独列项；泵送、抗渗、微膨胀、各类添加剂等其它费用</w:t>
      </w:r>
      <w:r>
        <w:rPr>
          <w:rFonts w:hint="eastAsia" w:cs="宋体"/>
          <w:bCs/>
          <w:sz w:val="24"/>
          <w:lang w:eastAsia="zh-CN"/>
        </w:rPr>
        <w:t>供应商</w:t>
      </w:r>
      <w:r>
        <w:rPr>
          <w:rFonts w:hint="eastAsia" w:ascii="宋体" w:hAnsi="宋体" w:eastAsia="宋体" w:cs="宋体"/>
          <w:bCs/>
          <w:sz w:val="24"/>
        </w:rPr>
        <w:t>报价时自行考虑。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（6）扬尘管理、现场安全、环境与卫生标准等招标清单标注费率不足部分，自行在总价措施费中考虑。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color w:val="000000"/>
          <w:sz w:val="24"/>
          <w:szCs w:val="24"/>
        </w:rPr>
        <w:t>地面</w:t>
      </w:r>
      <w:r>
        <w:rPr>
          <w:rFonts w:hint="eastAsia" w:ascii="宋体" w:hAnsi="宋体" w:eastAsia="宋体" w:cs="宋体"/>
          <w:color w:val="000000"/>
          <w:sz w:val="24"/>
          <w:szCs w:val="24"/>
          <w:lang w:val="en-US" w:eastAsia="zh-CN"/>
        </w:rPr>
        <w:t>砖</w:t>
      </w:r>
      <w:r>
        <w:rPr>
          <w:rFonts w:hint="eastAsia" w:ascii="宋体" w:hAnsi="宋体" w:eastAsia="宋体" w:cs="宋体"/>
          <w:color w:val="000000"/>
          <w:sz w:val="24"/>
          <w:szCs w:val="24"/>
        </w:rPr>
        <w:t>、墙面砖、踢脚、顶棚吊顶甩项，内墙只</w:t>
      </w:r>
      <w:r>
        <w:rPr>
          <w:rFonts w:hint="eastAsia" w:ascii="宋体" w:hAnsi="宋体" w:eastAsia="宋体" w:cs="宋体"/>
          <w:color w:val="000000"/>
          <w:sz w:val="24"/>
          <w:szCs w:val="24"/>
          <w:lang w:val="en-US" w:eastAsia="zh-CN"/>
        </w:rPr>
        <w:t>做</w:t>
      </w:r>
      <w:r>
        <w:rPr>
          <w:rFonts w:hint="eastAsia" w:ascii="宋体" w:hAnsi="宋体" w:eastAsia="宋体" w:cs="宋体"/>
          <w:color w:val="000000"/>
          <w:sz w:val="24"/>
          <w:szCs w:val="24"/>
        </w:rPr>
        <w:t>抹灰，外墙全部甩项</w:t>
      </w:r>
      <w:r>
        <w:rPr>
          <w:rFonts w:hint="eastAsia" w:ascii="宋体" w:hAnsi="宋体" w:eastAsia="宋体" w:cs="宋体"/>
          <w:color w:val="000000"/>
          <w:sz w:val="24"/>
          <w:szCs w:val="24"/>
          <w:lang w:eastAsia="zh-CN"/>
        </w:rPr>
        <w:t>，</w:t>
      </w:r>
      <w:r>
        <w:rPr>
          <w:rFonts w:hint="eastAsia" w:ascii="宋体" w:hAnsi="宋体" w:eastAsia="宋体" w:cs="宋体"/>
          <w:bCs/>
          <w:sz w:val="24"/>
          <w:highlight w:val="none"/>
        </w:rPr>
        <w:t>不在本次招标范围内。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color w:val="000000"/>
          <w:sz w:val="24"/>
          <w:szCs w:val="24"/>
        </w:rPr>
        <w:t>平开镶板门甩项</w:t>
      </w:r>
      <w:r>
        <w:rPr>
          <w:rFonts w:hint="eastAsia" w:ascii="宋体" w:hAnsi="宋体" w:eastAsia="宋体" w:cs="宋体"/>
          <w:color w:val="000000"/>
          <w:sz w:val="24"/>
          <w:szCs w:val="24"/>
          <w:lang w:eastAsia="zh-CN"/>
        </w:rPr>
        <w:t>，未包含在本次招标范围内。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color w:val="000000"/>
          <w:sz w:val="24"/>
          <w:szCs w:val="24"/>
          <w:lang w:eastAsia="zh-CN"/>
        </w:rPr>
        <w:t>楼梯栏杆等所有栏杆甩项，</w:t>
      </w:r>
      <w:r>
        <w:rPr>
          <w:rFonts w:hint="eastAsia" w:ascii="宋体" w:hAnsi="宋体" w:eastAsia="宋体" w:cs="宋体"/>
          <w:bCs/>
          <w:sz w:val="24"/>
          <w:highlight w:val="none"/>
        </w:rPr>
        <w:t>未包含在本次招标范围内。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屋面防水按照</w:t>
      </w:r>
      <w:r>
        <w:rPr>
          <w:rFonts w:hint="eastAsia" w:ascii="宋体" w:hAnsi="宋体" w:eastAsia="宋体" w:cs="宋体"/>
          <w:bCs/>
          <w:sz w:val="24"/>
          <w:highlight w:val="none"/>
          <w:lang w:eastAsia="zh-CN"/>
        </w:rPr>
        <w:t>Ⅱ级</w:t>
      </w:r>
      <w:r>
        <w:rPr>
          <w:rFonts w:hint="eastAsia" w:ascii="宋体" w:hAnsi="宋体" w:eastAsia="宋体" w:cs="宋体"/>
          <w:bCs/>
          <w:sz w:val="24"/>
          <w:highlight w:val="none"/>
          <w:lang w:val="en-US" w:eastAsia="zh-CN"/>
        </w:rPr>
        <w:t>4.0厚SBS改性沥青防水卷材</w:t>
      </w:r>
      <w:r>
        <w:rPr>
          <w:rFonts w:hint="eastAsia" w:ascii="宋体" w:hAnsi="宋体" w:eastAsia="宋体" w:cs="宋体"/>
          <w:bCs/>
          <w:sz w:val="24"/>
          <w:highlight w:val="none"/>
          <w:lang w:eastAsia="zh-CN"/>
        </w:rPr>
        <w:t>考虑</w:t>
      </w:r>
      <w:r>
        <w:rPr>
          <w:rFonts w:hint="eastAsia" w:ascii="宋体" w:hAnsi="宋体" w:eastAsia="宋体" w:cs="宋体"/>
          <w:bCs/>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卫生间隔断、洗漱台、卫生洁具甩项，不计入本次招标范围。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电气仅预埋至配电箱，配电箱后的施工内容由精装修施工。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color w:val="000000"/>
          <w:sz w:val="24"/>
          <w:szCs w:val="24"/>
        </w:rPr>
        <w:t>室外污水井、水表井、化粪池计入本次招标范围内。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color w:val="000000"/>
          <w:sz w:val="24"/>
          <w:szCs w:val="24"/>
        </w:rPr>
        <w:t>配电箱后的照明、插座等施工内容及弱电箱后的施工内容由装饰二次设计施工，不在本次招标范围内。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color w:val="000000"/>
          <w:sz w:val="24"/>
          <w:szCs w:val="24"/>
          <w:lang w:val="en-US" w:eastAsia="zh-CN"/>
        </w:rPr>
        <w:t>普通螺栓单独列项计入本次范围。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color w:val="000000"/>
          <w:sz w:val="24"/>
          <w:szCs w:val="24"/>
          <w:lang w:val="en-US" w:eastAsia="zh-CN"/>
        </w:rPr>
        <w:t>钢筋材料费-连梁（HRB400≤φ10），钢筋材料费-连梁（φ10＜HRB400≤φ18），矩形管钢柱制作及主材费（Q345B），钢梁制作及主材费，钢梯制作、除锈及主材费，普通螺栓材料费为暂估价，具体详见暂估材料汇总表，供应商必须按照要求进行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五、补充说明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（1）清单中的总价措施项目清单，</w:t>
      </w:r>
      <w:r>
        <w:rPr>
          <w:rFonts w:hint="eastAsia" w:cs="宋体"/>
          <w:sz w:val="24"/>
          <w:lang w:eastAsia="zh-CN"/>
        </w:rPr>
        <w:t>供应商</w:t>
      </w:r>
      <w:r>
        <w:rPr>
          <w:rFonts w:hint="eastAsia" w:ascii="宋体" w:hAnsi="宋体" w:eastAsia="宋体" w:cs="宋体"/>
          <w:sz w:val="24"/>
        </w:rPr>
        <w:t>根据各单位实际情况自行报价，对于未列出的清单，而</w:t>
      </w:r>
      <w:r>
        <w:rPr>
          <w:rFonts w:hint="eastAsia" w:cs="宋体"/>
          <w:sz w:val="24"/>
          <w:lang w:eastAsia="zh-CN"/>
        </w:rPr>
        <w:t>供应商</w:t>
      </w:r>
      <w:r>
        <w:rPr>
          <w:rFonts w:hint="eastAsia" w:ascii="宋体" w:hAnsi="宋体" w:eastAsia="宋体" w:cs="宋体"/>
          <w:sz w:val="24"/>
        </w:rPr>
        <w:t>认为可能发生的应自行补充。对于</w:t>
      </w:r>
      <w:r>
        <w:rPr>
          <w:rFonts w:hint="eastAsia" w:cs="宋体"/>
          <w:sz w:val="24"/>
          <w:lang w:eastAsia="zh-CN"/>
        </w:rPr>
        <w:t>供应商</w:t>
      </w:r>
      <w:r>
        <w:rPr>
          <w:rFonts w:hint="eastAsia" w:ascii="宋体" w:hAnsi="宋体" w:eastAsia="宋体" w:cs="宋体"/>
          <w:sz w:val="24"/>
        </w:rPr>
        <w:t>未进行报价的措施项目，认为为</w:t>
      </w:r>
      <w:r>
        <w:rPr>
          <w:rFonts w:hint="eastAsia" w:cs="宋体"/>
          <w:sz w:val="24"/>
          <w:lang w:eastAsia="zh-CN"/>
        </w:rPr>
        <w:t>供应商</w:t>
      </w:r>
      <w:r>
        <w:rPr>
          <w:rFonts w:hint="eastAsia" w:ascii="宋体" w:hAnsi="宋体" w:eastAsia="宋体" w:cs="宋体"/>
          <w:sz w:val="24"/>
        </w:rPr>
        <w:t>进行的优惠考虑，不再进行计取。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cs="宋体"/>
          <w:sz w:val="24"/>
          <w:lang w:eastAsia="zh-CN"/>
        </w:rPr>
        <w:t>供应商</w:t>
      </w:r>
      <w:r>
        <w:rPr>
          <w:rFonts w:hint="eastAsia" w:ascii="宋体" w:hAnsi="宋体" w:eastAsia="宋体" w:cs="宋体"/>
          <w:sz w:val="24"/>
        </w:rPr>
        <w:t>报价时应充分结合现场实际情况，在综合单价中充分考虑施工中的各种损耗和需要增加的工程量，所报综合单价应包含清单子目的所有工作内容，并考虑一定范围风险因素。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cs="宋体"/>
          <w:sz w:val="24"/>
          <w:lang w:eastAsia="zh-CN"/>
        </w:rPr>
        <w:t>供应商</w:t>
      </w:r>
      <w:r>
        <w:rPr>
          <w:rFonts w:hint="eastAsia" w:ascii="宋体" w:hAnsi="宋体" w:eastAsia="宋体" w:cs="宋体"/>
          <w:sz w:val="24"/>
        </w:rPr>
        <w:t>在报价时应在总价措施费中考虑建筑材料倒运“到各个工作面”，施工过程中将不再增加场内二次搬运费。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（4）所有清单仅描述主要工作内容，描述不全的以设计图纸及答疑文件等为准，均视为已包含所有工作内容。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）由院区变电所引至售楼处配电箱的电缆工程量因变电所位置不确定暂估100米。结算时据实结算。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kern w:val="2"/>
          <w:sz w:val="24"/>
          <w:szCs w:val="24"/>
          <w:lang w:val="en-US" w:eastAsia="zh-CN" w:bidi="ar"/>
        </w:rPr>
        <w:t>清单范围给水自室外阀门井算起、污水算至室外化粪池，给水只</w:t>
      </w:r>
      <w:r>
        <w:rPr>
          <w:rFonts w:hint="eastAsia" w:ascii="宋体" w:hAnsi="宋体" w:eastAsia="宋体" w:cs="宋体"/>
          <w:kern w:val="2"/>
          <w:sz w:val="24"/>
          <w:szCs w:val="24"/>
          <w:lang w:eastAsia="zh-CN" w:bidi="ar"/>
        </w:rPr>
        <w:t>施工</w:t>
      </w:r>
      <w:r>
        <w:rPr>
          <w:rFonts w:hint="eastAsia" w:ascii="宋体" w:hAnsi="宋体" w:eastAsia="宋体" w:cs="宋体"/>
          <w:kern w:val="2"/>
          <w:sz w:val="24"/>
          <w:szCs w:val="24"/>
          <w:lang w:val="en-US" w:eastAsia="zh-CN" w:bidi="ar"/>
        </w:rPr>
        <w:t>主干管，支管由装饰施工，污水检查井根据回复按照绿化带内考虑塑料检查井。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（7）其他不明事宜待结算时按实调整。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cs="宋体"/>
          <w:b/>
          <w:bCs/>
          <w:sz w:val="24"/>
          <w:lang w:val="en-US" w:eastAsia="zh-CN"/>
        </w:rPr>
      </w:pPr>
      <w:r>
        <w:rPr>
          <w:rFonts w:hint="eastAsia" w:cs="宋体"/>
          <w:b/>
          <w:bCs/>
          <w:sz w:val="24"/>
          <w:lang w:val="en-US" w:eastAsia="zh-CN"/>
        </w:rPr>
        <w:t>六</w:t>
      </w:r>
      <w:r>
        <w:rPr>
          <w:rFonts w:hint="eastAsia" w:ascii="宋体" w:hAnsi="宋体" w:eastAsia="宋体" w:cs="宋体"/>
          <w:b/>
          <w:bCs/>
          <w:sz w:val="24"/>
        </w:rPr>
        <w:t>、</w:t>
      </w:r>
      <w:r>
        <w:rPr>
          <w:rFonts w:hint="eastAsia" w:cs="宋体"/>
          <w:b/>
          <w:bCs/>
          <w:sz w:val="24"/>
          <w:lang w:val="en-US" w:eastAsia="zh-CN"/>
        </w:rPr>
        <w:t>工程暂估材料汇总表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929"/>
        <w:gridCol w:w="700"/>
        <w:gridCol w:w="1639"/>
        <w:gridCol w:w="700"/>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序号</w:t>
            </w:r>
          </w:p>
        </w:tc>
        <w:tc>
          <w:tcPr>
            <w:tcW w:w="21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材料名称</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单位</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材料含税单价</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税率</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使用部位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1</w:t>
            </w:r>
          </w:p>
        </w:tc>
        <w:tc>
          <w:tcPr>
            <w:tcW w:w="21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钢筋-连梁（HRB335≤φ10）</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t</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5365.00</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13%</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基础连梁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2</w:t>
            </w:r>
          </w:p>
        </w:tc>
        <w:tc>
          <w:tcPr>
            <w:tcW w:w="21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钢筋-连梁（HRB335≤φ18）</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t</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5225.00</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13%</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基础连梁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3</w:t>
            </w:r>
          </w:p>
        </w:tc>
        <w:tc>
          <w:tcPr>
            <w:tcW w:w="21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钢柱制作Q345B主材费</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t</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6200.00</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0%</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结构主体钢柱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4</w:t>
            </w:r>
          </w:p>
        </w:tc>
        <w:tc>
          <w:tcPr>
            <w:tcW w:w="21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矩形管钢柱制作及主材费（Q345B）</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t</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6300.00</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0%</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结构主体钢梁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5</w:t>
            </w:r>
          </w:p>
        </w:tc>
        <w:tc>
          <w:tcPr>
            <w:tcW w:w="21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钢梯制作、除锈及主材费</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2"/>
                <w:szCs w:val="24"/>
                <w:lang w:val="en-US" w:eastAsia="zh-CN"/>
              </w:rPr>
            </w:pPr>
            <w:r>
              <w:rPr>
                <w:rFonts w:hint="eastAsia"/>
                <w:sz w:val="22"/>
                <w:szCs w:val="24"/>
                <w:lang w:val="en-US" w:eastAsia="zh-CN"/>
              </w:rPr>
              <w:t>t</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6900.00</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0%</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结构主体钢梯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6</w:t>
            </w:r>
          </w:p>
        </w:tc>
        <w:tc>
          <w:tcPr>
            <w:tcW w:w="211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普通螺栓材料费</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2"/>
                <w:szCs w:val="24"/>
                <w:lang w:val="en-US" w:eastAsia="zh-CN"/>
              </w:rPr>
            </w:pPr>
            <w:r>
              <w:rPr>
                <w:rFonts w:hint="eastAsia"/>
                <w:sz w:val="22"/>
                <w:szCs w:val="24"/>
                <w:lang w:val="en-US" w:eastAsia="zh-CN"/>
              </w:rPr>
              <w:t>套</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5.00</w:t>
            </w:r>
          </w:p>
        </w:tc>
        <w:tc>
          <w:tcPr>
            <w:tcW w:w="3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0%</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2"/>
                <w:szCs w:val="24"/>
                <w:lang w:val="en-US" w:eastAsia="zh-CN"/>
              </w:rPr>
            </w:pPr>
            <w:r>
              <w:rPr>
                <w:rFonts w:hint="eastAsia"/>
                <w:sz w:val="22"/>
                <w:szCs w:val="24"/>
                <w:lang w:val="en-US" w:eastAsia="zh-CN"/>
              </w:rPr>
              <w:t>钢结构连接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sz w:val="24"/>
          <w:lang w:val="en-US" w:eastAsia="zh-CN"/>
        </w:rPr>
      </w:pPr>
      <w:r>
        <w:rPr>
          <w:rFonts w:hint="eastAsia" w:cs="宋体"/>
          <w:b/>
          <w:bCs/>
          <w:sz w:val="24"/>
          <w:lang w:val="en-US" w:eastAsia="zh-CN"/>
        </w:rPr>
        <w:t>七、工程量清单</w:t>
      </w:r>
    </w:p>
    <w:p>
      <w:r>
        <w:rPr>
          <w:rFonts w:hint="eastAsia" w:ascii="宋体" w:hAnsi="宋体" w:eastAsia="宋体" w:cs="宋体"/>
          <w:sz w:val="24"/>
          <w:lang w:val="en-US" w:eastAsia="zh-CN"/>
        </w:rPr>
        <w:t>另附。</w:t>
      </w:r>
      <w:r>
        <w:br w:type="page"/>
      </w:r>
    </w:p>
    <w:p>
      <w:pPr>
        <w:pStyle w:val="3"/>
        <w:keepNext/>
        <w:keepLines w:val="0"/>
        <w:pageBreakBefore w:val="0"/>
        <w:widowControl w:val="0"/>
        <w:numPr>
          <w:ilvl w:val="2"/>
          <w:numId w:val="0"/>
        </w:numPr>
        <w:kinsoku/>
        <w:wordWrap/>
        <w:overflowPunct/>
        <w:topLinePunct w:val="0"/>
        <w:autoSpaceDE/>
        <w:autoSpaceDN/>
        <w:bidi w:val="0"/>
        <w:adjustRightInd/>
        <w:snapToGrid/>
        <w:spacing w:line="240" w:lineRule="auto"/>
        <w:jc w:val="center"/>
        <w:textAlignment w:val="auto"/>
        <w:rPr>
          <w:rFonts w:hint="eastAsia"/>
          <w:lang w:val="en-US" w:eastAsia="zh-CN"/>
        </w:rPr>
      </w:pPr>
      <w:bookmarkStart w:id="66" w:name="_Toc14131"/>
      <w:r>
        <w:rPr>
          <w:rFonts w:hint="eastAsia"/>
          <w:lang w:val="en-US" w:eastAsia="zh-CN"/>
        </w:rPr>
        <w:t>第四章 合同条款及格式</w:t>
      </w:r>
      <w:bookmarkEnd w:id="66"/>
    </w:p>
    <w:p>
      <w:pPr>
        <w:pStyle w:val="4"/>
        <w:spacing w:before="0" w:after="0" w:line="240" w:lineRule="auto"/>
        <w:jc w:val="center"/>
        <w:rPr>
          <w:rFonts w:hint="eastAsia" w:asciiTheme="majorEastAsia" w:hAnsiTheme="majorEastAsia" w:eastAsiaTheme="majorEastAsia" w:cstheme="majorEastAsia"/>
          <w:b/>
          <w:bCs w:val="0"/>
          <w:sz w:val="28"/>
          <w:szCs w:val="22"/>
        </w:rPr>
      </w:pPr>
      <w:bookmarkStart w:id="67" w:name="_Toc2156"/>
      <w:bookmarkStart w:id="68" w:name="_Toc7704"/>
      <w:bookmarkStart w:id="69" w:name="_Toc30945"/>
      <w:bookmarkStart w:id="70" w:name="_Toc17993"/>
      <w:bookmarkStart w:id="71" w:name="_Toc12564"/>
      <w:bookmarkStart w:id="72" w:name="_Toc22000"/>
      <w:bookmarkStart w:id="73" w:name="_Toc10591"/>
      <w:bookmarkStart w:id="74" w:name="_Toc18650"/>
      <w:bookmarkStart w:id="75" w:name="_Toc21882"/>
      <w:bookmarkStart w:id="76" w:name="_Toc18235"/>
      <w:r>
        <w:rPr>
          <w:rFonts w:hint="eastAsia" w:asciiTheme="majorEastAsia" w:hAnsiTheme="majorEastAsia" w:eastAsiaTheme="majorEastAsia" w:cstheme="majorEastAsia"/>
          <w:b/>
          <w:bCs w:val="0"/>
          <w:sz w:val="28"/>
          <w:szCs w:val="22"/>
        </w:rPr>
        <w:t>第一部分 合同协议书</w:t>
      </w:r>
      <w:bookmarkEnd w:id="67"/>
      <w:bookmarkEnd w:id="68"/>
      <w:bookmarkEnd w:id="69"/>
      <w:bookmarkEnd w:id="70"/>
      <w:bookmarkEnd w:id="71"/>
      <w:bookmarkEnd w:id="72"/>
      <w:bookmarkEnd w:id="73"/>
      <w:bookmarkEnd w:id="74"/>
      <w:bookmarkEnd w:id="75"/>
      <w:bookmarkEnd w:id="76"/>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发包人（全称）：</w:t>
      </w:r>
      <w:r>
        <w:rPr>
          <w:rFonts w:hint="eastAsia" w:asciiTheme="minorEastAsia" w:hAnsiTheme="minorEastAsia" w:cstheme="minorEastAsia"/>
          <w:sz w:val="24"/>
          <w:szCs w:val="32"/>
          <w:u w:val="single"/>
          <w:lang w:eastAsia="zh-CN"/>
        </w:rPr>
        <w:t>临朐</w:t>
      </w:r>
      <w:r>
        <w:rPr>
          <w:rFonts w:hint="eastAsia" w:asciiTheme="minorEastAsia" w:hAnsiTheme="minorEastAsia" w:cstheme="minorEastAsia"/>
          <w:sz w:val="24"/>
          <w:szCs w:val="32"/>
          <w:u w:val="single"/>
          <w:lang w:val="en-US" w:eastAsia="zh-CN"/>
        </w:rPr>
        <w:t>兴邑</w:t>
      </w:r>
      <w:r>
        <w:rPr>
          <w:rFonts w:hint="eastAsia" w:asciiTheme="minorEastAsia" w:hAnsiTheme="minorEastAsia" w:cstheme="minorEastAsia"/>
          <w:sz w:val="24"/>
          <w:szCs w:val="32"/>
          <w:u w:val="single"/>
          <w:lang w:eastAsia="zh-CN"/>
        </w:rPr>
        <w:t>实业有限公司</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承包人（全称）：</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根据《中华人民共和国</w:t>
      </w:r>
      <w:r>
        <w:rPr>
          <w:rFonts w:hint="eastAsia" w:asciiTheme="minorEastAsia" w:hAnsiTheme="minorEastAsia" w:eastAsiaTheme="minorEastAsia" w:cstheme="minorEastAsia"/>
          <w:sz w:val="24"/>
          <w:szCs w:val="32"/>
          <w:lang w:val="en-US" w:eastAsia="zh-CN"/>
        </w:rPr>
        <w:t>民法典</w:t>
      </w:r>
      <w:r>
        <w:rPr>
          <w:rFonts w:hint="eastAsia" w:asciiTheme="minorEastAsia" w:hAnsiTheme="minorEastAsia" w:eastAsiaTheme="minorEastAsia" w:cstheme="minorEastAsia"/>
          <w:sz w:val="24"/>
          <w:szCs w:val="32"/>
        </w:rPr>
        <w:t>》、《中华人民共和国建筑法》及有关法律规定，遵循平等、自愿、公平和诚实信用的原则，双方就</w:t>
      </w:r>
      <w:r>
        <w:rPr>
          <w:rFonts w:hint="eastAsia" w:asciiTheme="minorEastAsia" w:hAnsiTheme="minorEastAsia" w:eastAsiaTheme="minorEastAsia" w:cstheme="minorEastAsia"/>
          <w:sz w:val="24"/>
          <w:szCs w:val="32"/>
          <w:u w:val="single"/>
          <w:lang w:val="en-US" w:eastAsia="zh-CN"/>
        </w:rPr>
        <w:t>临朐城投·书香苑售楼处主体工程</w:t>
      </w:r>
      <w:r>
        <w:rPr>
          <w:rFonts w:hint="eastAsia" w:asciiTheme="minorEastAsia" w:hAnsiTheme="minorEastAsia" w:eastAsiaTheme="minorEastAsia" w:cstheme="minorEastAsia"/>
          <w:sz w:val="24"/>
          <w:szCs w:val="32"/>
        </w:rPr>
        <w:t>及有关事项协商一致，共同达成如下协议：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77" w:name="_Toc351203481"/>
      <w:r>
        <w:rPr>
          <w:rFonts w:hint="eastAsia" w:asciiTheme="minorEastAsia" w:hAnsiTheme="minorEastAsia" w:eastAsiaTheme="minorEastAsia" w:cstheme="minorEastAsia"/>
          <w:b/>
          <w:bCs/>
          <w:sz w:val="24"/>
          <w:szCs w:val="32"/>
        </w:rPr>
        <w:t>一、工程概况</w:t>
      </w:r>
      <w:bookmarkEnd w:id="7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1.工程名称：</w:t>
      </w:r>
      <w:r>
        <w:rPr>
          <w:rFonts w:hint="eastAsia" w:asciiTheme="minorEastAsia" w:hAnsiTheme="minorEastAsia" w:eastAsiaTheme="minorEastAsia" w:cstheme="minorEastAsia"/>
          <w:sz w:val="24"/>
          <w:szCs w:val="32"/>
          <w:u w:val="single"/>
          <w:lang w:val="en-US" w:eastAsia="zh-CN"/>
        </w:rPr>
        <w:t>临朐城投·书香苑售楼处主体工程</w:t>
      </w:r>
      <w:r>
        <w:rPr>
          <w:rFonts w:hint="eastAsia" w:asciiTheme="minorEastAsia" w:hAnsiTheme="minorEastAsia" w:cstheme="minor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2.工程地点：</w:t>
      </w:r>
      <w:r>
        <w:rPr>
          <w:rFonts w:hint="eastAsia" w:asciiTheme="minorEastAsia" w:hAnsiTheme="minorEastAsia" w:cstheme="minorEastAsia"/>
          <w:sz w:val="24"/>
          <w:szCs w:val="32"/>
          <w:u w:val="single"/>
          <w:lang w:val="en-US" w:eastAsia="zh-CN"/>
        </w:rPr>
        <w:t>临朐县</w:t>
      </w:r>
      <w:r>
        <w:rPr>
          <w:rFonts w:hint="eastAsia" w:asciiTheme="minorEastAsia" w:hAnsiTheme="minorEastAsia" w:cs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cstheme="minorEastAsia"/>
          <w:sz w:val="24"/>
          <w:szCs w:val="32"/>
          <w:u w:val="none"/>
          <w:lang w:val="en-US" w:eastAsia="zh-CN"/>
        </w:rPr>
      </w:pPr>
      <w:r>
        <w:rPr>
          <w:rFonts w:hint="eastAsia" w:asciiTheme="minorEastAsia" w:hAnsiTheme="minorEastAsia" w:eastAsiaTheme="minorEastAsia" w:cstheme="minorEastAsia"/>
          <w:sz w:val="24"/>
          <w:szCs w:val="32"/>
        </w:rPr>
        <w:t>3.工程立项批准文号：</w:t>
      </w:r>
      <w:r>
        <w:rPr>
          <w:rFonts w:hint="eastAsia" w:asciiTheme="minorEastAsia" w:hAnsiTheme="minorEastAsia" w:cstheme="minorEastAsia"/>
          <w:sz w:val="24"/>
          <w:szCs w:val="32"/>
          <w:u w:val="single"/>
          <w:lang w:val="en-US" w:eastAsia="zh-CN"/>
        </w:rPr>
        <w:t>/</w:t>
      </w:r>
      <w:r>
        <w:rPr>
          <w:rFonts w:hint="eastAsia" w:asciiTheme="minorEastAsia" w:hAnsiTheme="minorEastAsia" w:cstheme="minorEastAsia"/>
          <w:sz w:val="24"/>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4.资金来源：</w:t>
      </w:r>
      <w:r>
        <w:rPr>
          <w:rFonts w:hint="eastAsia" w:asciiTheme="minorEastAsia" w:hAnsiTheme="minorEastAsia" w:eastAsiaTheme="minorEastAsia" w:cstheme="minorEastAsia"/>
          <w:sz w:val="24"/>
          <w:szCs w:val="32"/>
          <w:u w:val="single"/>
          <w:lang w:val="en-US" w:eastAsia="zh-CN"/>
        </w:rPr>
        <w:t>自筹资金</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5.工程内容：</w:t>
      </w:r>
      <w:r>
        <w:rPr>
          <w:rFonts w:hint="eastAsia" w:asciiTheme="minorEastAsia" w:hAnsiTheme="minorEastAsia" w:eastAsiaTheme="minorEastAsia" w:cstheme="minorEastAsia"/>
          <w:sz w:val="24"/>
          <w:szCs w:val="32"/>
          <w:u w:val="single"/>
          <w:lang w:val="en-US" w:eastAsia="zh-CN"/>
        </w:rPr>
        <w:t>临朐城投·书香苑售楼处主体工程</w:t>
      </w:r>
      <w:r>
        <w:rPr>
          <w:rFonts w:hint="eastAsia" w:asciiTheme="minorEastAsia" w:hAnsiTheme="minorEastAsia" w:cstheme="minorEastAsia"/>
          <w:sz w:val="24"/>
          <w:szCs w:val="32"/>
          <w:u w:val="single"/>
          <w:lang w:val="en-US" w:eastAsia="zh-CN"/>
        </w:rPr>
        <w:t>施工</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群体工程应附《承包人承揽工程项目一览表》（附件1）。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6.工程承包范围：</w:t>
      </w:r>
      <w:r>
        <w:rPr>
          <w:rFonts w:hint="eastAsia" w:asciiTheme="minorEastAsia" w:hAnsiTheme="minorEastAsia" w:cstheme="minorEastAsia"/>
          <w:sz w:val="24"/>
          <w:szCs w:val="32"/>
          <w:u w:val="single"/>
          <w:lang w:val="en-US" w:eastAsia="zh-CN"/>
        </w:rPr>
        <w:t>谈判文件</w:t>
      </w:r>
      <w:r>
        <w:rPr>
          <w:rFonts w:hint="eastAsia" w:asciiTheme="minorEastAsia" w:hAnsiTheme="minorEastAsia" w:eastAsiaTheme="minorEastAsia" w:cstheme="minorEastAsia"/>
          <w:sz w:val="24"/>
          <w:szCs w:val="32"/>
          <w:u w:val="single"/>
          <w:lang w:val="en-US" w:eastAsia="zh-CN"/>
        </w:rPr>
        <w:t>及施工图纸范围内全部内容施工及保修</w:t>
      </w:r>
      <w:r>
        <w:rPr>
          <w:rFonts w:hint="eastAsia" w:asciiTheme="minorEastAsia" w:hAnsiTheme="minorEastAsia" w:eastAsiaTheme="minorEastAsia" w:cs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78" w:name="_Toc351203482"/>
      <w:r>
        <w:rPr>
          <w:rFonts w:hint="eastAsia" w:asciiTheme="minorEastAsia" w:hAnsiTheme="minorEastAsia" w:eastAsiaTheme="minorEastAsia" w:cstheme="minorEastAsia"/>
          <w:b/>
          <w:bCs/>
          <w:sz w:val="24"/>
          <w:szCs w:val="32"/>
        </w:rPr>
        <w:t>二、合同工期</w:t>
      </w:r>
      <w:bookmarkEnd w:id="7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计划开工日期：</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年</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月</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计划竣工日期：</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年</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月</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工期总日历天数：</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天。工期总日历天数与根据前述计划开竣工日期计算的工期天数不一致的，以工期总日历天数为准。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79" w:name="_Toc351203483"/>
      <w:r>
        <w:rPr>
          <w:rFonts w:hint="eastAsia" w:asciiTheme="minorEastAsia" w:hAnsiTheme="minorEastAsia" w:eastAsiaTheme="minorEastAsia" w:cstheme="minorEastAsia"/>
          <w:b/>
          <w:bCs/>
          <w:sz w:val="24"/>
          <w:szCs w:val="32"/>
        </w:rPr>
        <w:t>三、质量标准</w:t>
      </w:r>
      <w:bookmarkEnd w:id="7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工程质量符合</w:t>
      </w:r>
      <w:r>
        <w:rPr>
          <w:rFonts w:hint="eastAsia" w:asciiTheme="minorEastAsia" w:hAnsiTheme="minorEastAsia" w:eastAsiaTheme="minorEastAsia" w:cstheme="minorEastAsia"/>
          <w:sz w:val="24"/>
          <w:szCs w:val="32"/>
          <w:u w:val="single"/>
        </w:rPr>
        <w:t>国家相关工程质量检验评定标准合格</w:t>
      </w:r>
      <w:r>
        <w:rPr>
          <w:rFonts w:hint="eastAsia" w:asciiTheme="minorEastAsia" w:hAnsiTheme="minorEastAsia" w:eastAsiaTheme="minorEastAsia" w:cstheme="minorEastAsia"/>
          <w:sz w:val="24"/>
          <w:szCs w:val="32"/>
        </w:rPr>
        <w:t>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80" w:name="_Toc351203484"/>
      <w:r>
        <w:rPr>
          <w:rFonts w:hint="eastAsia" w:asciiTheme="minorEastAsia" w:hAnsiTheme="minorEastAsia" w:eastAsiaTheme="minorEastAsia" w:cstheme="minorEastAsia"/>
          <w:b/>
          <w:bCs/>
          <w:sz w:val="24"/>
          <w:szCs w:val="32"/>
        </w:rPr>
        <w:t>四、签约合同价与合同价格形式</w:t>
      </w:r>
      <w:bookmarkEnd w:id="8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1.签约合同价为：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人民币（大写）</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2.合同价格形式</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u w:val="single"/>
        </w:rPr>
        <w:t>固定</w:t>
      </w:r>
      <w:r>
        <w:rPr>
          <w:rFonts w:hint="eastAsia" w:asciiTheme="minorEastAsia" w:hAnsiTheme="minorEastAsia" w:cstheme="minorEastAsia"/>
          <w:sz w:val="24"/>
          <w:szCs w:val="32"/>
          <w:u w:val="single"/>
          <w:lang w:val="en-US" w:eastAsia="zh-CN"/>
        </w:rPr>
        <w:t>综合</w:t>
      </w:r>
      <w:r>
        <w:rPr>
          <w:rFonts w:hint="eastAsia" w:asciiTheme="minorEastAsia" w:hAnsiTheme="minorEastAsia" w:eastAsiaTheme="minorEastAsia" w:cstheme="minorEastAsia"/>
          <w:sz w:val="24"/>
          <w:szCs w:val="32"/>
          <w:u w:val="single"/>
        </w:rPr>
        <w:t>单价，据实结算</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81" w:name="_Toc351203485"/>
      <w:r>
        <w:rPr>
          <w:rFonts w:hint="eastAsia" w:asciiTheme="minorEastAsia" w:hAnsiTheme="minorEastAsia" w:eastAsiaTheme="minorEastAsia" w:cstheme="minorEastAsia"/>
          <w:b/>
          <w:bCs/>
          <w:sz w:val="24"/>
          <w:szCs w:val="32"/>
        </w:rPr>
        <w:t>五、</w:t>
      </w:r>
      <w:bookmarkEnd w:id="81"/>
      <w:r>
        <w:rPr>
          <w:rFonts w:hint="eastAsia" w:asciiTheme="minorEastAsia" w:hAnsiTheme="minorEastAsia" w:eastAsiaTheme="minorEastAsia" w:cstheme="minorEastAsia"/>
          <w:b/>
          <w:bCs/>
          <w:sz w:val="24"/>
          <w:szCs w:val="32"/>
        </w:rPr>
        <w:t>项目经理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承包人项目经理：</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82" w:name="_Toc351203486"/>
      <w:r>
        <w:rPr>
          <w:rFonts w:hint="eastAsia" w:asciiTheme="minorEastAsia" w:hAnsiTheme="minorEastAsia" w:eastAsiaTheme="minorEastAsia" w:cstheme="minorEastAsia"/>
          <w:b/>
          <w:bCs/>
          <w:sz w:val="24"/>
          <w:szCs w:val="32"/>
        </w:rPr>
        <w:t>六、合同文件构成</w:t>
      </w:r>
      <w:bookmarkEnd w:id="8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本协议书与下列文件一起构成合同文件：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lang w:val="en-US" w:eastAsia="zh-CN"/>
        </w:rPr>
        <w:t>成交</w:t>
      </w:r>
      <w:r>
        <w:rPr>
          <w:rFonts w:hint="eastAsia" w:asciiTheme="minorEastAsia" w:hAnsiTheme="minorEastAsia" w:eastAsiaTheme="minorEastAsia" w:cstheme="minorEastAsia"/>
          <w:sz w:val="24"/>
          <w:szCs w:val="32"/>
        </w:rPr>
        <w:t>通知书（如果有）；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w:t>
      </w:r>
      <w:r>
        <w:rPr>
          <w:rFonts w:hint="eastAsia" w:asciiTheme="minorEastAsia" w:hAnsiTheme="minorEastAsia" w:cstheme="minorEastAsia"/>
          <w:sz w:val="24"/>
          <w:szCs w:val="32"/>
          <w:lang w:val="en-US" w:eastAsia="zh-CN"/>
        </w:rPr>
        <w:t>报价</w:t>
      </w:r>
      <w:r>
        <w:rPr>
          <w:rFonts w:hint="eastAsia" w:asciiTheme="minorEastAsia" w:hAnsiTheme="minorEastAsia" w:eastAsiaTheme="minorEastAsia" w:cstheme="minorEastAsia"/>
          <w:sz w:val="24"/>
          <w:szCs w:val="32"/>
        </w:rPr>
        <w:t>函及其附录（如果有）；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（3）专用合同条款及其附件；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（4）通用合同条款；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（5）技术标准和要求；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（6）图纸；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（7）已标价工程量清单或预算书；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（8）其他合同文件。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在合同订立及履行过程中形成的与合同有关的文件均构成合同文件组成部分。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83" w:name="_Toc351203487"/>
      <w:r>
        <w:rPr>
          <w:rFonts w:hint="eastAsia" w:asciiTheme="minorEastAsia" w:hAnsiTheme="minorEastAsia" w:eastAsiaTheme="minorEastAsia" w:cstheme="minorEastAsia"/>
          <w:b/>
          <w:bCs/>
          <w:sz w:val="24"/>
          <w:szCs w:val="32"/>
        </w:rPr>
        <w:t>七、承诺</w:t>
      </w:r>
      <w:bookmarkEnd w:id="8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i w:val="0"/>
          <w:iCs w:val="0"/>
          <w:sz w:val="24"/>
          <w:szCs w:val="32"/>
        </w:rPr>
      </w:pPr>
      <w:bookmarkStart w:id="84" w:name="_Toc351203488"/>
      <w:r>
        <w:rPr>
          <w:rFonts w:hint="eastAsia" w:asciiTheme="minorEastAsia" w:hAnsiTheme="minorEastAsia" w:eastAsiaTheme="minorEastAsia" w:cstheme="minorEastAsia"/>
          <w:b/>
          <w:bCs/>
          <w:i w:val="0"/>
          <w:iCs w:val="0"/>
          <w:sz w:val="24"/>
          <w:szCs w:val="32"/>
        </w:rPr>
        <w:t>八、词语含义</w:t>
      </w:r>
      <w:bookmarkEnd w:id="8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本协议书中词语含义与第二部分通用合同条款中赋予的含义相同。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85" w:name="_Toc351203489"/>
      <w:r>
        <w:rPr>
          <w:rFonts w:hint="eastAsia" w:asciiTheme="minorEastAsia" w:hAnsiTheme="minorEastAsia" w:eastAsiaTheme="minorEastAsia" w:cstheme="minorEastAsia"/>
          <w:b/>
          <w:bCs/>
          <w:sz w:val="24"/>
          <w:szCs w:val="32"/>
        </w:rPr>
        <w:t>九、签订时间</w:t>
      </w:r>
      <w:bookmarkEnd w:id="8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本合同于</w:t>
      </w:r>
      <w:r>
        <w:rPr>
          <w:rFonts w:hint="eastAsia" w:asciiTheme="minorEastAsia" w:hAnsiTheme="minorEastAsia" w:eastAsiaTheme="minorEastAsia" w:cstheme="minorEastAsia"/>
          <w:sz w:val="24"/>
          <w:szCs w:val="32"/>
          <w:u w:val="single"/>
          <w:lang w:val="en-US" w:eastAsia="zh-CN"/>
        </w:rPr>
        <w:t>2021</w:t>
      </w:r>
      <w:r>
        <w:rPr>
          <w:rFonts w:hint="eastAsia" w:asciiTheme="minorEastAsia" w:hAnsiTheme="minorEastAsia" w:eastAsiaTheme="minorEastAsia" w:cstheme="minorEastAsia"/>
          <w:sz w:val="24"/>
          <w:szCs w:val="32"/>
        </w:rPr>
        <w:t>年</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月</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日签订。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86" w:name="_Toc351203490"/>
      <w:r>
        <w:rPr>
          <w:rFonts w:hint="eastAsia" w:asciiTheme="minorEastAsia" w:hAnsiTheme="minorEastAsia" w:eastAsiaTheme="minorEastAsia" w:cstheme="minorEastAsia"/>
          <w:b/>
          <w:bCs/>
          <w:sz w:val="24"/>
          <w:szCs w:val="32"/>
        </w:rPr>
        <w:t>十、签订地点</w:t>
      </w:r>
      <w:bookmarkEnd w:id="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本合同在</w:t>
      </w:r>
      <w:r>
        <w:rPr>
          <w:rFonts w:hint="eastAsia" w:asciiTheme="minorEastAsia" w:hAnsiTheme="minorEastAsia" w:cstheme="minorEastAsia"/>
          <w:sz w:val="24"/>
          <w:szCs w:val="32"/>
          <w:u w:val="single"/>
          <w:lang w:eastAsia="zh-CN"/>
        </w:rPr>
        <w:t>临朐</w:t>
      </w:r>
      <w:r>
        <w:rPr>
          <w:rFonts w:hint="eastAsia" w:asciiTheme="minorEastAsia" w:hAnsiTheme="minorEastAsia" w:cstheme="minorEastAsia"/>
          <w:sz w:val="24"/>
          <w:szCs w:val="32"/>
          <w:u w:val="single"/>
          <w:lang w:val="en-US" w:eastAsia="zh-CN"/>
        </w:rPr>
        <w:t>兴邑</w:t>
      </w:r>
      <w:r>
        <w:rPr>
          <w:rFonts w:hint="eastAsia" w:asciiTheme="minorEastAsia" w:hAnsiTheme="minorEastAsia" w:cstheme="minorEastAsia"/>
          <w:sz w:val="24"/>
          <w:szCs w:val="32"/>
          <w:u w:val="single"/>
          <w:lang w:eastAsia="zh-CN"/>
        </w:rPr>
        <w:t>实业有限公司</w:t>
      </w:r>
      <w:r>
        <w:rPr>
          <w:rFonts w:hint="eastAsia" w:asciiTheme="minorEastAsia" w:hAnsiTheme="minorEastAsia" w:eastAsiaTheme="minorEastAsia" w:cstheme="minorEastAsia"/>
          <w:sz w:val="24"/>
          <w:szCs w:val="32"/>
        </w:rPr>
        <w:t>签订。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87" w:name="_Toc351203491"/>
      <w:r>
        <w:rPr>
          <w:rFonts w:hint="eastAsia" w:asciiTheme="minorEastAsia" w:hAnsiTheme="minorEastAsia" w:eastAsiaTheme="minorEastAsia" w:cstheme="minorEastAsia"/>
          <w:b/>
          <w:bCs/>
          <w:sz w:val="24"/>
          <w:szCs w:val="32"/>
        </w:rPr>
        <w:t>十一、补充协议</w:t>
      </w:r>
      <w:bookmarkEnd w:id="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88" w:name="_Toc351203492"/>
      <w:r>
        <w:rPr>
          <w:rFonts w:hint="eastAsia" w:asciiTheme="minorEastAsia" w:hAnsiTheme="minorEastAsia" w:eastAsiaTheme="minorEastAsia" w:cstheme="minorEastAsia"/>
          <w:b/>
          <w:bCs/>
          <w:sz w:val="24"/>
          <w:szCs w:val="32"/>
        </w:rPr>
        <w:t>十二、合同生效</w:t>
      </w:r>
      <w:bookmarkEnd w:id="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本合同自</w:t>
      </w:r>
      <w:r>
        <w:rPr>
          <w:rFonts w:hint="eastAsia" w:asciiTheme="minorEastAsia" w:hAnsiTheme="minorEastAsia" w:eastAsiaTheme="minorEastAsia" w:cstheme="minorEastAsia"/>
          <w:sz w:val="24"/>
          <w:szCs w:val="32"/>
          <w:u w:val="single"/>
          <w:lang w:val="en-US" w:eastAsia="zh-CN"/>
        </w:rPr>
        <w:t>双方签字盖章</w:t>
      </w:r>
      <w:r>
        <w:rPr>
          <w:rFonts w:hint="eastAsia" w:asciiTheme="minorEastAsia" w:hAnsiTheme="minorEastAsia" w:eastAsiaTheme="minorEastAsia" w:cstheme="minorEastAsia"/>
          <w:sz w:val="24"/>
          <w:szCs w:val="32"/>
        </w:rPr>
        <w:t>生效。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89" w:name="_Toc351203493"/>
      <w:r>
        <w:rPr>
          <w:rFonts w:hint="eastAsia" w:asciiTheme="minorEastAsia" w:hAnsiTheme="minorEastAsia" w:eastAsiaTheme="minorEastAsia" w:cstheme="minorEastAsia"/>
          <w:b/>
          <w:bCs/>
          <w:sz w:val="24"/>
          <w:szCs w:val="32"/>
        </w:rPr>
        <w:t>十三、合同份数</w:t>
      </w:r>
      <w:bookmarkEnd w:id="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本合同一式</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份，均具有同等法律效力，发包人执</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cstheme="minorEastAsia"/>
          <w:sz w:val="24"/>
          <w:szCs w:val="32"/>
          <w:u w:val="single"/>
          <w:lang w:val="en-US" w:eastAsia="zh-CN"/>
        </w:rPr>
        <w:t>肆</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份，承包人执</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份，监督部门</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份，代理机构</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发包人：(公章)             </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承包人：(公章)</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法定代表人或其委托代理人：  </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法定代表人或其委托代理人：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w:t>
      </w:r>
      <w:r>
        <w:rPr>
          <w:rFonts w:hint="eastAsia" w:asciiTheme="minorEastAsia" w:hAnsiTheme="minorEastAsia" w:cstheme="minorEastAsia"/>
          <w:sz w:val="24"/>
          <w:szCs w:val="32"/>
          <w:lang w:val="en-US" w:eastAsia="zh-CN"/>
        </w:rPr>
        <w:t>签字</w:t>
      </w:r>
      <w:r>
        <w:rPr>
          <w:rFonts w:hint="eastAsia" w:asciiTheme="minorEastAsia" w:hAnsiTheme="minorEastAsia" w:eastAsiaTheme="minorEastAsia" w:cstheme="minorEastAsia"/>
          <w:sz w:val="24"/>
          <w:szCs w:val="32"/>
        </w:rPr>
        <w:t xml:space="preserve">）                    </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（签字）</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组织机构代码：</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组织机构代码：</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地  址：</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地  址：</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邮政编码：</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邮政编码：</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32"/>
          <w:lang w:val="en-US"/>
        </w:rPr>
      </w:pPr>
      <w:r>
        <w:rPr>
          <w:rFonts w:hint="eastAsia" w:asciiTheme="minorEastAsia" w:hAnsiTheme="minorEastAsia" w:eastAsiaTheme="minorEastAsia" w:cstheme="minorEastAsia"/>
          <w:sz w:val="24"/>
          <w:szCs w:val="32"/>
        </w:rPr>
        <w:t>法定代表人：</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法定代表人：</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委托代理人：</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委托代理人：</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电  话：</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电  话：</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传  真：</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传  真：</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电子信箱：</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电子信箱：</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开户银行：</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开户银行：</w:t>
      </w:r>
      <w:r>
        <w:rPr>
          <w:rFonts w:hint="eastAsia" w:asciiTheme="minorEastAsia" w:hAnsiTheme="minorEastAsia" w:cstheme="minorEastAsia"/>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账  号：</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 xml:space="preserve">    </w:t>
      </w:r>
      <w:r>
        <w:rPr>
          <w:rFonts w:hint="eastAsia" w:asciiTheme="minorEastAsia" w:hAnsiTheme="minorEastAsia" w:eastAsiaTheme="minorEastAsia" w:cstheme="minorEastAsia"/>
          <w:sz w:val="24"/>
          <w:szCs w:val="32"/>
        </w:rPr>
        <w:t>账  号：</w:t>
      </w:r>
      <w:r>
        <w:rPr>
          <w:rFonts w:hint="eastAsia" w:asciiTheme="minorEastAsia" w:hAnsiTheme="minorEastAsia" w:cstheme="minorEastAsia"/>
          <w:sz w:val="24"/>
          <w:szCs w:val="32"/>
          <w:u w:val="single"/>
          <w:lang w:val="en-US" w:eastAsia="zh-CN"/>
        </w:rPr>
        <w:t xml:space="preserve">                       </w:t>
      </w:r>
    </w:p>
    <w:p>
      <w:pPr>
        <w:rPr>
          <w:rFonts w:hint="eastAsia" w:asciiTheme="majorEastAsia" w:hAnsiTheme="majorEastAsia" w:eastAsiaTheme="majorEastAsia" w:cstheme="majorEastAsia"/>
          <w:b/>
          <w:bCs w:val="0"/>
          <w:sz w:val="28"/>
          <w:szCs w:val="22"/>
        </w:rPr>
      </w:pPr>
      <w:bookmarkStart w:id="90" w:name="_Toc1011"/>
      <w:bookmarkStart w:id="91" w:name="_Toc31056"/>
      <w:bookmarkStart w:id="92" w:name="_Toc17942"/>
      <w:bookmarkStart w:id="93" w:name="_Toc17315"/>
      <w:bookmarkStart w:id="94" w:name="_Toc7626"/>
      <w:bookmarkStart w:id="95" w:name="_Toc30859"/>
      <w:bookmarkStart w:id="96" w:name="_Toc351203494"/>
      <w:bookmarkStart w:id="97" w:name="_Toc11194"/>
      <w:r>
        <w:rPr>
          <w:rFonts w:hint="eastAsia" w:asciiTheme="majorEastAsia" w:hAnsiTheme="majorEastAsia" w:eastAsiaTheme="majorEastAsia" w:cstheme="majorEastAsia"/>
          <w:b/>
          <w:bCs w:val="0"/>
          <w:sz w:val="28"/>
          <w:szCs w:val="22"/>
        </w:rPr>
        <w:br w:type="page"/>
      </w:r>
    </w:p>
    <w:p>
      <w:pPr>
        <w:pStyle w:val="4"/>
        <w:spacing w:before="0" w:after="0" w:line="240" w:lineRule="auto"/>
        <w:jc w:val="center"/>
        <w:rPr>
          <w:rFonts w:hint="eastAsia" w:asciiTheme="majorEastAsia" w:hAnsiTheme="majorEastAsia" w:eastAsiaTheme="majorEastAsia" w:cstheme="majorEastAsia"/>
          <w:b/>
          <w:bCs w:val="0"/>
          <w:sz w:val="28"/>
          <w:szCs w:val="22"/>
        </w:rPr>
      </w:pPr>
      <w:bookmarkStart w:id="98" w:name="_Toc13947"/>
      <w:bookmarkStart w:id="99" w:name="_Toc18514"/>
      <w:bookmarkStart w:id="100" w:name="_Toc5479"/>
      <w:r>
        <w:rPr>
          <w:rFonts w:hint="eastAsia" w:asciiTheme="majorEastAsia" w:hAnsiTheme="majorEastAsia" w:eastAsiaTheme="majorEastAsia" w:cstheme="majorEastAsia"/>
          <w:b/>
          <w:bCs w:val="0"/>
          <w:sz w:val="28"/>
          <w:szCs w:val="22"/>
        </w:rPr>
        <w:t>第二部分 通用合同条款</w:t>
      </w:r>
      <w:bookmarkEnd w:id="90"/>
      <w:bookmarkEnd w:id="91"/>
      <w:bookmarkEnd w:id="92"/>
      <w:bookmarkEnd w:id="93"/>
      <w:bookmarkEnd w:id="94"/>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通用</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rPr>
        <w:t>条款</w:t>
      </w:r>
      <w:r>
        <w:rPr>
          <w:rFonts w:hint="eastAsia" w:ascii="宋体" w:hAnsi="宋体" w:eastAsia="宋体" w:cs="宋体"/>
          <w:color w:val="auto"/>
          <w:sz w:val="24"/>
          <w:szCs w:val="24"/>
          <w:lang w:val="en-US" w:eastAsia="zh-CN"/>
        </w:rPr>
        <w:t>执行</w:t>
      </w:r>
      <w:r>
        <w:rPr>
          <w:rFonts w:hint="eastAsia" w:ascii="宋体" w:hAnsi="宋体" w:eastAsia="宋体" w:cs="宋体"/>
          <w:color w:val="auto"/>
          <w:sz w:val="24"/>
          <w:szCs w:val="24"/>
        </w:rPr>
        <w:t>《建设工程施工合同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（示范文本（GF-201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-0201）通用</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rPr>
        <w:t>条款。</w:t>
      </w:r>
    </w:p>
    <w:p>
      <w:pPr>
        <w:pStyle w:val="8"/>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right"/>
        <w:textAlignment w:val="auto"/>
        <w:outlineLvl w:val="9"/>
        <w:rPr>
          <w:rFonts w:hint="eastAsia" w:ascii="宋体" w:hAnsi="宋体" w:eastAsia="宋体" w:cs="宋体"/>
          <w:kern w:val="0"/>
          <w:sz w:val="24"/>
          <w:szCs w:val="24"/>
        </w:rPr>
      </w:pPr>
      <w:r>
        <w:rPr>
          <w:color w:val="auto"/>
          <w:sz w:val="24"/>
          <w:szCs w:val="24"/>
        </w:rPr>
        <w:br w:type="page"/>
      </w:r>
    </w:p>
    <w:p>
      <w:pPr>
        <w:pStyle w:val="4"/>
        <w:pageBreakBefore w:val="0"/>
        <w:widowControl w:val="0"/>
        <w:kinsoku/>
        <w:wordWrap/>
        <w:overflowPunct/>
        <w:topLinePunct w:val="0"/>
        <w:autoSpaceDE/>
        <w:autoSpaceDN/>
        <w:bidi w:val="0"/>
        <w:adjustRightInd/>
        <w:snapToGrid/>
        <w:spacing w:line="480" w:lineRule="exact"/>
        <w:jc w:val="center"/>
        <w:textAlignment w:val="auto"/>
        <w:outlineLvl w:val="1"/>
        <w:rPr>
          <w:rFonts w:ascii="华文中宋" w:hAnsi="华文中宋" w:eastAsia="华文中宋"/>
          <w:color w:val="auto"/>
          <w:sz w:val="44"/>
          <w:szCs w:val="44"/>
        </w:rPr>
      </w:pPr>
      <w:bookmarkStart w:id="101" w:name="_Toc31369"/>
      <w:r>
        <w:rPr>
          <w:rFonts w:hint="eastAsia" w:asciiTheme="majorEastAsia" w:hAnsiTheme="majorEastAsia" w:eastAsiaTheme="majorEastAsia" w:cstheme="majorEastAsia"/>
          <w:b/>
          <w:bCs w:val="0"/>
          <w:sz w:val="28"/>
          <w:szCs w:val="22"/>
          <w:lang w:val="en-US" w:eastAsia="zh-CN"/>
        </w:rPr>
        <w:t>第三部分 专用合同条款</w:t>
      </w:r>
      <w:bookmarkEnd w:id="101"/>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1</w:t>
      </w:r>
      <w:bookmarkStart w:id="102" w:name="_Toc292559361"/>
      <w:bookmarkStart w:id="103" w:name="_Toc296890984"/>
      <w:bookmarkStart w:id="104" w:name="_Toc297048342"/>
      <w:bookmarkStart w:id="105" w:name="_Toc296944495"/>
      <w:bookmarkStart w:id="106" w:name="_Toc297120456"/>
      <w:bookmarkStart w:id="107" w:name="_Toc296503156"/>
      <w:bookmarkStart w:id="108" w:name="_Toc292559866"/>
      <w:bookmarkStart w:id="109" w:name="_Toc296347155"/>
      <w:bookmarkStart w:id="110" w:name="_Toc296891196"/>
      <w:bookmarkStart w:id="111" w:name="_Toc296346657"/>
      <w:r>
        <w:rPr>
          <w:rFonts w:hint="eastAsia" w:asciiTheme="minorEastAsia" w:hAnsiTheme="minorEastAsia" w:eastAsiaTheme="minorEastAsia" w:cstheme="minorEastAsia"/>
          <w:b/>
          <w:bCs/>
          <w:sz w:val="24"/>
          <w:szCs w:val="32"/>
        </w:rPr>
        <w:t>. 一般约定</w:t>
      </w:r>
    </w:p>
    <w:bookmarkEnd w:id="102"/>
    <w:bookmarkEnd w:id="103"/>
    <w:bookmarkEnd w:id="104"/>
    <w:bookmarkEnd w:id="105"/>
    <w:bookmarkEnd w:id="106"/>
    <w:bookmarkEnd w:id="107"/>
    <w:bookmarkEnd w:id="108"/>
    <w:bookmarkEnd w:id="109"/>
    <w:bookmarkEnd w:id="110"/>
    <w:bookmarkEnd w:id="111"/>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 词语定义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1.1.1.10</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其他合同文件包括：</w:t>
      </w:r>
      <w:r>
        <w:rPr>
          <w:rFonts w:hint="eastAsia" w:asciiTheme="minorEastAsia" w:hAnsiTheme="minorEastAsia" w:eastAsiaTheme="minorEastAsia" w:cstheme="minorEastAsia"/>
          <w:sz w:val="24"/>
          <w:szCs w:val="32"/>
          <w:u w:val="single"/>
        </w:rPr>
        <w:t>履行合同过程中双方总经理以上管理者（或双方工地代表人）书面确认的对合同内容有实质性影响的会议纪要、签证、设计变更等资料</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1.1.2 合同当事人及其他相关方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1.1.2.4</w:t>
      </w:r>
      <w:r>
        <w:rPr>
          <w:rFonts w:hint="eastAsia" w:asciiTheme="minorEastAsia" w:hAnsiTheme="minorEastAsia" w:cstheme="minorEastAsia"/>
          <w:sz w:val="24"/>
          <w:szCs w:val="32"/>
          <w:highlight w:val="none"/>
          <w:lang w:val="en-US" w:eastAsia="zh-CN"/>
        </w:rPr>
        <w:t xml:space="preserve"> </w:t>
      </w:r>
      <w:r>
        <w:rPr>
          <w:rFonts w:hint="eastAsia" w:asciiTheme="minorEastAsia" w:hAnsiTheme="minorEastAsia" w:eastAsiaTheme="minorEastAsia" w:cstheme="minorEastAsia"/>
          <w:sz w:val="24"/>
          <w:szCs w:val="32"/>
          <w:highlight w:val="none"/>
        </w:rPr>
        <w:t>监理人：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名    称：</w:t>
      </w:r>
      <w:r>
        <w:rPr>
          <w:rFonts w:hint="eastAsia" w:asciiTheme="minorEastAsia" w:hAnsiTheme="minorEastAsia" w:cstheme="minorEastAsia"/>
          <w:sz w:val="24"/>
          <w:szCs w:val="32"/>
          <w:highlight w:val="none"/>
          <w:u w:val="single"/>
          <w:lang w:val="en-US" w:eastAsia="zh-CN"/>
        </w:rPr>
        <w:t>/</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资质类别和等级：</w:t>
      </w:r>
      <w:r>
        <w:rPr>
          <w:rFonts w:hint="eastAsia" w:asciiTheme="minorEastAsia" w:hAnsiTheme="minorEastAsia" w:cstheme="minorEastAsia"/>
          <w:sz w:val="24"/>
          <w:szCs w:val="32"/>
          <w:highlight w:val="none"/>
          <w:u w:val="single"/>
          <w:lang w:val="en-US" w:eastAsia="zh-CN"/>
        </w:rPr>
        <w:t>/</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联系电话：</w:t>
      </w:r>
      <w:r>
        <w:rPr>
          <w:rFonts w:hint="eastAsia" w:asciiTheme="minorEastAsia" w:hAnsiTheme="minorEastAsia" w:cstheme="minorEastAsia"/>
          <w:sz w:val="24"/>
          <w:szCs w:val="32"/>
          <w:highlight w:val="none"/>
          <w:u w:val="single"/>
          <w:lang w:val="en-US" w:eastAsia="zh-CN"/>
        </w:rPr>
        <w:t>/</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电子信箱：</w:t>
      </w:r>
      <w:r>
        <w:rPr>
          <w:rFonts w:hint="eastAsia" w:asciiTheme="minorEastAsia" w:hAnsiTheme="minorEastAsia" w:cstheme="minorEastAsia"/>
          <w:sz w:val="24"/>
          <w:szCs w:val="32"/>
          <w:highlight w:val="none"/>
          <w:u w:val="single"/>
          <w:lang w:val="en-US" w:eastAsia="zh-CN"/>
        </w:rPr>
        <w:t>/</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通信地址：</w:t>
      </w:r>
      <w:r>
        <w:rPr>
          <w:rFonts w:hint="eastAsia" w:asciiTheme="minorEastAsia" w:hAnsiTheme="minorEastAsia" w:cstheme="minorEastAsia"/>
          <w:sz w:val="24"/>
          <w:szCs w:val="32"/>
          <w:highlight w:val="none"/>
          <w:u w:val="single"/>
          <w:lang w:val="en-US" w:eastAsia="zh-CN"/>
        </w:rPr>
        <w:t>/</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1.1.2.5 设计人：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名    称：</w:t>
      </w:r>
      <w:r>
        <w:rPr>
          <w:rFonts w:hint="eastAsia" w:asciiTheme="minorEastAsia" w:hAnsiTheme="minorEastAsia" w:cstheme="minorEastAsia"/>
          <w:sz w:val="24"/>
          <w:szCs w:val="32"/>
          <w:highlight w:val="none"/>
          <w:u w:val="single"/>
          <w:lang w:val="en-US" w:eastAsia="zh-CN"/>
        </w:rPr>
        <w:t xml:space="preserve">山东东沂勘察设计有限公司       </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资质类别和等级：</w:t>
      </w:r>
      <w:r>
        <w:rPr>
          <w:rFonts w:hint="eastAsia" w:asciiTheme="minorEastAsia" w:hAnsiTheme="minorEastAsia" w:cstheme="minorEastAsia"/>
          <w:sz w:val="24"/>
          <w:szCs w:val="32"/>
          <w:highlight w:val="none"/>
          <w:u w:val="single"/>
          <w:lang w:val="en-US" w:eastAsia="zh-CN"/>
        </w:rPr>
        <w:t xml:space="preserve">建筑行业（建筑工程）乙级 </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联系电话：</w:t>
      </w:r>
      <w:r>
        <w:rPr>
          <w:rFonts w:hint="eastAsia" w:asciiTheme="minorEastAsia" w:hAnsiTheme="minorEastAsia" w:cstheme="minorEastAsia"/>
          <w:sz w:val="24"/>
          <w:szCs w:val="32"/>
          <w:highlight w:val="none"/>
          <w:u w:val="single"/>
          <w:lang w:val="en-US" w:eastAsia="zh-CN"/>
        </w:rPr>
        <w:t xml:space="preserve">0536-3122228                   </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电子信箱：</w:t>
      </w:r>
      <w:r>
        <w:rPr>
          <w:rFonts w:hint="eastAsia" w:asciiTheme="minorEastAsia" w:hAnsiTheme="minorEastAsia" w:cstheme="minorEastAsia"/>
          <w:sz w:val="24"/>
          <w:szCs w:val="32"/>
          <w:highlight w:val="none"/>
          <w:u w:val="single"/>
          <w:lang w:val="en-US" w:eastAsia="zh-CN"/>
        </w:rPr>
        <w:t xml:space="preserve">sddykcsj@163.com               </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通信地址：</w:t>
      </w:r>
      <w:r>
        <w:rPr>
          <w:rFonts w:hint="eastAsia" w:eastAsia="宋体" w:asciiTheme="minorEastAsia" w:hAnsiTheme="minorEastAsia" w:cstheme="minorEastAsia"/>
          <w:sz w:val="24"/>
          <w:szCs w:val="32"/>
          <w:highlight w:val="none"/>
          <w:u w:val="single"/>
          <w:lang w:val="en-US" w:eastAsia="zh-CN"/>
        </w:rPr>
        <w:t xml:space="preserve">临朐县弥河路27号 </w:t>
      </w:r>
      <w:r>
        <w:rPr>
          <w:rFonts w:hint="eastAsia" w:asciiTheme="minorEastAsia" w:hAnsiTheme="minorEastAsia" w:cstheme="minorEastAsia"/>
          <w:sz w:val="24"/>
          <w:szCs w:val="32"/>
          <w:highlight w:val="none"/>
          <w:u w:val="single"/>
          <w:lang w:val="en-US" w:eastAsia="zh-CN"/>
        </w:rPr>
        <w:t xml:space="preserve">             </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1.1.3 工程和设备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1.1.3.7 作为施工现场组成部分的其他场所包括：</w:t>
      </w:r>
      <w:r>
        <w:rPr>
          <w:rFonts w:hint="eastAsia" w:asciiTheme="minorEastAsia" w:hAnsiTheme="minorEastAsia" w:eastAsiaTheme="minorEastAsia" w:cstheme="minorEastAsia"/>
          <w:sz w:val="24"/>
          <w:szCs w:val="32"/>
          <w:u w:val="single"/>
        </w:rPr>
        <w:t>符合通用条款规定的发包方提供的施工场地</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1.1.3.9 永久占地包括：</w:t>
      </w:r>
      <w:r>
        <w:rPr>
          <w:rFonts w:hint="eastAsia" w:asciiTheme="minorEastAsia" w:hAnsiTheme="minorEastAsia" w:eastAsiaTheme="minorEastAsia" w:cstheme="minorEastAsia"/>
          <w:sz w:val="24"/>
          <w:szCs w:val="32"/>
          <w:u w:val="single"/>
        </w:rPr>
        <w:t>依据设计图纸确定</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1.1.3.10 临时占地包括：</w:t>
      </w:r>
      <w:r>
        <w:rPr>
          <w:rFonts w:hint="eastAsia" w:asciiTheme="minorEastAsia" w:hAnsiTheme="minorEastAsia" w:eastAsiaTheme="minorEastAsia" w:cstheme="minorEastAsia"/>
          <w:sz w:val="24"/>
          <w:szCs w:val="32"/>
          <w:u w:val="single"/>
        </w:rPr>
        <w:t>双方在合同履行过程中确定</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1.3</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 xml:space="preserve">法律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适用于合同的其他规范性文件：</w:t>
      </w:r>
      <w:r>
        <w:rPr>
          <w:rFonts w:hint="eastAsia" w:asciiTheme="minorEastAsia" w:hAnsiTheme="minorEastAsia" w:eastAsiaTheme="minorEastAsia" w:cstheme="minorEastAsia"/>
          <w:sz w:val="24"/>
          <w:szCs w:val="32"/>
          <w:u w:val="single"/>
        </w:rPr>
        <w:t>现行国家验收标准、施工规范、质量检验评定统一标准及潍坊市有关文件规定</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1.4 标准和规范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1.4.1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适用于工程的标准规范包括：</w:t>
      </w:r>
      <w:r>
        <w:rPr>
          <w:rFonts w:hint="eastAsia" w:asciiTheme="minorEastAsia" w:hAnsiTheme="minorEastAsia" w:eastAsiaTheme="minorEastAsia" w:cstheme="minorEastAsia"/>
          <w:sz w:val="24"/>
          <w:szCs w:val="32"/>
          <w:u w:val="single"/>
        </w:rPr>
        <w:t>执行通用条款</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1.4.2 发包人提供国外标准、规范的名称：</w:t>
      </w:r>
      <w:r>
        <w:rPr>
          <w:rFonts w:hint="eastAsia" w:asciiTheme="minorEastAsia" w:hAnsiTheme="minorEastAsia" w:cstheme="minorEastAsia"/>
          <w:sz w:val="24"/>
          <w:szCs w:val="32"/>
          <w:highlight w:val="none"/>
          <w:u w:val="single"/>
          <w:lang w:val="en-US" w:eastAsia="zh-CN"/>
        </w:rPr>
        <w:t>无</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发包人提供国外标准、规范的份数：</w:t>
      </w:r>
      <w:r>
        <w:rPr>
          <w:rFonts w:hint="eastAsia" w:asciiTheme="minorEastAsia" w:hAnsiTheme="minorEastAsia" w:cstheme="minorEastAsia"/>
          <w:sz w:val="24"/>
          <w:szCs w:val="32"/>
          <w:highlight w:val="none"/>
          <w:u w:val="single"/>
          <w:lang w:val="en-US" w:eastAsia="zh-CN"/>
        </w:rPr>
        <w:t>无</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发包人提供国外标准、规范的名称：</w:t>
      </w:r>
      <w:r>
        <w:rPr>
          <w:rFonts w:hint="eastAsia" w:asciiTheme="minorEastAsia" w:hAnsiTheme="minorEastAsia" w:cstheme="minorEastAsia"/>
          <w:sz w:val="24"/>
          <w:szCs w:val="32"/>
          <w:highlight w:val="none"/>
          <w:u w:val="single"/>
          <w:lang w:val="en-US" w:eastAsia="zh-CN"/>
        </w:rPr>
        <w:t>无</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1.4.3</w:t>
      </w:r>
      <w:r>
        <w:rPr>
          <w:rFonts w:hint="eastAsia" w:asciiTheme="minorEastAsia" w:hAnsiTheme="minorEastAsia" w:cstheme="minorEastAsia"/>
          <w:sz w:val="24"/>
          <w:szCs w:val="32"/>
          <w:highlight w:val="none"/>
          <w:lang w:val="en-US" w:eastAsia="zh-CN"/>
        </w:rPr>
        <w:t xml:space="preserve"> </w:t>
      </w:r>
      <w:r>
        <w:rPr>
          <w:rFonts w:hint="eastAsia" w:asciiTheme="minorEastAsia" w:hAnsiTheme="minorEastAsia" w:eastAsiaTheme="minorEastAsia" w:cstheme="minorEastAsia"/>
          <w:sz w:val="24"/>
          <w:szCs w:val="32"/>
          <w:highlight w:val="none"/>
        </w:rPr>
        <w:t>发包人对工程的技术标准和功能要求的特殊要求：</w:t>
      </w:r>
      <w:r>
        <w:rPr>
          <w:rFonts w:hint="eastAsia" w:asciiTheme="minorEastAsia" w:hAnsiTheme="minorEastAsia" w:cstheme="minorEastAsia"/>
          <w:sz w:val="24"/>
          <w:szCs w:val="32"/>
          <w:highlight w:val="none"/>
          <w:u w:val="single"/>
          <w:lang w:val="en-US" w:eastAsia="zh-CN"/>
        </w:rPr>
        <w:t>无</w:t>
      </w:r>
      <w:r>
        <w:rPr>
          <w:rFonts w:hint="eastAsia" w:asciiTheme="minorEastAsia" w:hAnsiTheme="minorEastAsia" w:eastAsiaTheme="minorEastAsia" w:cstheme="minorEastAsia"/>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1.5 合同文件的优先顺序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合同文件组成及优先顺序为：</w:t>
      </w:r>
      <w:r>
        <w:rPr>
          <w:rFonts w:hint="eastAsia" w:asciiTheme="minorEastAsia" w:hAnsiTheme="minorEastAsia" w:eastAsiaTheme="minorEastAsia" w:cstheme="minorEastAsia"/>
          <w:sz w:val="24"/>
          <w:szCs w:val="32"/>
          <w:u w:val="single"/>
        </w:rPr>
        <w:t>执行通用条款</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 图纸和承包人文件</w:t>
      </w:r>
      <w:r>
        <w:rPr>
          <w:rFonts w:hint="eastAsia" w:asciiTheme="minorEastAsia" w:hAnsiTheme="minorEastAsia" w:eastAsiaTheme="minorEastAsia" w:cstheme="minorEastAsia"/>
          <w:sz w:val="24"/>
          <w:szCs w:val="32"/>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1.6.1 图纸的提供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发包人向承包人提供图纸的期限：</w:t>
      </w:r>
      <w:r>
        <w:rPr>
          <w:rFonts w:hint="eastAsia" w:asciiTheme="minorEastAsia" w:hAnsiTheme="minorEastAsia" w:eastAsiaTheme="minorEastAsia" w:cstheme="minorEastAsia"/>
          <w:sz w:val="24"/>
          <w:szCs w:val="32"/>
          <w:u w:val="single"/>
        </w:rPr>
        <w:t>合同签订之日起3日内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发包人向承包人提供图纸的数量：</w:t>
      </w:r>
      <w:r>
        <w:rPr>
          <w:rFonts w:hint="eastAsia" w:asciiTheme="minorEastAsia" w:hAnsiTheme="minorEastAsia" w:eastAsiaTheme="minorEastAsia" w:cstheme="minorEastAsia"/>
          <w:sz w:val="24"/>
          <w:szCs w:val="32"/>
          <w:u w:val="single"/>
        </w:rPr>
        <w:t>提供施工图纸叁套</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发包人向承包人提供图纸的内容：</w:t>
      </w:r>
      <w:r>
        <w:rPr>
          <w:rFonts w:hint="eastAsia" w:asciiTheme="minorEastAsia" w:hAnsiTheme="minorEastAsia" w:eastAsiaTheme="minorEastAsia" w:cstheme="minorEastAsia"/>
          <w:sz w:val="24"/>
          <w:szCs w:val="32"/>
          <w:u w:val="single"/>
        </w:rPr>
        <w:t>施工图</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图纸的错误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u w:val="single"/>
        </w:rPr>
        <w:t>在实际施工过程中，承包人必须仔细审核施工图纸，对施工图纸的尺寸、标高的错误，对节点详图与平立面图纸之间的矛盾，及时向设计、发包人提出，禁止擅自变更或按其中某种做法擅自施工，否则由承包人自行承担相应损失</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1.6.4 承包人文件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需要由承包人提供的文件，包括：</w:t>
      </w:r>
      <w:r>
        <w:rPr>
          <w:rFonts w:hint="eastAsia" w:asciiTheme="minorEastAsia" w:hAnsiTheme="minorEastAsia" w:eastAsiaTheme="minorEastAsia" w:cstheme="minorEastAsia"/>
          <w:sz w:val="24"/>
          <w:szCs w:val="32"/>
          <w:u w:val="single"/>
        </w:rPr>
        <w:t>施工组织设计、施工总进度计划</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承包人提供的文件的期限为：</w:t>
      </w:r>
      <w:r>
        <w:rPr>
          <w:rFonts w:hint="eastAsia" w:asciiTheme="minorEastAsia" w:hAnsiTheme="minorEastAsia" w:eastAsiaTheme="minorEastAsia" w:cstheme="minorEastAsia"/>
          <w:sz w:val="24"/>
          <w:szCs w:val="32"/>
          <w:u w:val="single"/>
        </w:rPr>
        <w:t>进场前3天</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承包人提供的文件的数量为：</w:t>
      </w:r>
      <w:r>
        <w:rPr>
          <w:rFonts w:hint="eastAsia" w:asciiTheme="minorEastAsia" w:hAnsiTheme="minorEastAsia" w:cstheme="minorEastAsia"/>
          <w:sz w:val="24"/>
          <w:szCs w:val="32"/>
          <w:u w:val="single"/>
          <w:lang w:val="en-US" w:eastAsia="zh-CN"/>
        </w:rPr>
        <w:t>4套</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承包人提供的文件的形式为：</w:t>
      </w:r>
      <w:r>
        <w:rPr>
          <w:rFonts w:hint="eastAsia" w:asciiTheme="minorEastAsia" w:hAnsiTheme="minorEastAsia" w:eastAsiaTheme="minorEastAsia" w:cstheme="minorEastAsia"/>
          <w:sz w:val="24"/>
          <w:szCs w:val="32"/>
          <w:u w:val="single"/>
        </w:rPr>
        <w:t>纸质版4套，电子版1份</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发包人审批承包人文件的期限：</w:t>
      </w:r>
      <w:r>
        <w:rPr>
          <w:rFonts w:hint="eastAsia" w:asciiTheme="minorEastAsia" w:hAnsiTheme="minorEastAsia" w:eastAsiaTheme="minorEastAsia" w:cstheme="minorEastAsia"/>
          <w:sz w:val="24"/>
          <w:szCs w:val="32"/>
          <w:u w:val="single"/>
        </w:rPr>
        <w:t>15日</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1.6.5 现场图纸准备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关于现场图纸准备的约定：</w:t>
      </w:r>
      <w:r>
        <w:rPr>
          <w:rFonts w:hint="eastAsia" w:asciiTheme="minorEastAsia" w:hAnsiTheme="minorEastAsia" w:eastAsiaTheme="minorEastAsia" w:cstheme="minorEastAsia"/>
          <w:sz w:val="24"/>
          <w:szCs w:val="32"/>
          <w:u w:val="single"/>
        </w:rPr>
        <w:t>执行通用条款</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1.7 联络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1.7.1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发包人和承包人应当在</w:t>
      </w:r>
      <w:r>
        <w:rPr>
          <w:rFonts w:hint="eastAsia" w:asciiTheme="minorEastAsia" w:hAnsiTheme="minorEastAsia" w:eastAsiaTheme="minorEastAsia" w:cstheme="minorEastAsia"/>
          <w:sz w:val="24"/>
          <w:szCs w:val="32"/>
          <w:u w:val="single"/>
        </w:rPr>
        <w:t>7</w:t>
      </w:r>
      <w:r>
        <w:rPr>
          <w:rFonts w:hint="eastAsia" w:asciiTheme="minorEastAsia" w:hAnsiTheme="minorEastAsia" w:eastAsiaTheme="minorEastAsia" w:cstheme="minorEastAsia"/>
          <w:sz w:val="24"/>
          <w:szCs w:val="32"/>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1.7.2 发包人接收文件的地点：</w:t>
      </w:r>
      <w:r>
        <w:rPr>
          <w:rFonts w:hint="eastAsia" w:asciiTheme="minorEastAsia" w:hAnsiTheme="minorEastAsia" w:eastAsiaTheme="minorEastAsia" w:cstheme="minorEastAsia"/>
          <w:sz w:val="24"/>
          <w:szCs w:val="32"/>
          <w:u w:val="single"/>
        </w:rPr>
        <w:t>项目所在地发包人项目部</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发包人指定的接收人为：</w:t>
      </w:r>
      <w:r>
        <w:rPr>
          <w:rFonts w:hint="eastAsia" w:asciiTheme="minorEastAsia" w:hAnsiTheme="minorEastAsia" w:cstheme="minorEastAsia"/>
          <w:b w:val="0"/>
          <w:bCs w:val="0"/>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承包人接收文件的地点：</w:t>
      </w:r>
      <w:r>
        <w:rPr>
          <w:rFonts w:hint="eastAsia" w:asciiTheme="minorEastAsia" w:hAnsiTheme="minorEastAsia" w:eastAsiaTheme="minorEastAsia" w:cstheme="minorEastAsia"/>
          <w:sz w:val="24"/>
          <w:szCs w:val="32"/>
          <w:u w:val="single"/>
        </w:rPr>
        <w:t>项目所在地承包人项目部</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承包人指定的接收人为：</w:t>
      </w:r>
      <w:r>
        <w:rPr>
          <w:rFonts w:hint="eastAsia" w:asciiTheme="minorEastAsia" w:hAnsiTheme="minorEastAsia" w:cstheme="minorEastAsia"/>
          <w:b w:val="0"/>
          <w:bCs w:val="0"/>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监理人接收文件的地点：</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监理人指定的接收人为：</w:t>
      </w:r>
      <w:r>
        <w:rPr>
          <w:rFonts w:hint="eastAsia" w:asciiTheme="minorEastAsia" w:hAnsiTheme="minorEastAsia" w:cstheme="minorEastAsia"/>
          <w:b w:val="0"/>
          <w:bCs w:val="0"/>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1.10 交通运输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bookmarkStart w:id="112" w:name="_Toc304295521"/>
      <w:bookmarkStart w:id="113" w:name="_Toc318581155"/>
      <w:bookmarkStart w:id="114" w:name="_Toc300934943"/>
      <w:bookmarkStart w:id="115" w:name="_Toc303539100"/>
      <w:bookmarkStart w:id="116" w:name="_Toc312677986"/>
      <w:r>
        <w:rPr>
          <w:rFonts w:hint="eastAsia" w:asciiTheme="minorEastAsia" w:hAnsiTheme="minorEastAsia" w:eastAsiaTheme="minorEastAsia" w:cstheme="minorEastAsia"/>
          <w:sz w:val="24"/>
          <w:szCs w:val="32"/>
        </w:rPr>
        <w:t>.10.1 出入现场的权利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关于出入现场的权利的约定：</w:t>
      </w:r>
      <w:r>
        <w:rPr>
          <w:rFonts w:hint="eastAsia" w:asciiTheme="minorEastAsia" w:hAnsiTheme="minorEastAsia" w:eastAsiaTheme="minorEastAsia" w:cstheme="minorEastAsia"/>
          <w:sz w:val="24"/>
          <w:szCs w:val="32"/>
          <w:u w:val="single"/>
        </w:rPr>
        <w:t>由承包人按发包人要求负责取得出入施工现场所需的批准手续和全部权利，并承担相关手续费用和建设费用</w:t>
      </w:r>
      <w:r>
        <w:rPr>
          <w:rFonts w:hint="eastAsia" w:asciiTheme="minorEastAsia" w:hAnsiTheme="minorEastAsia" w:eastAsiaTheme="minorEastAsia" w:cstheme="minorEastAsia"/>
          <w:sz w:val="24"/>
          <w:szCs w:val="32"/>
        </w:rPr>
        <w:t>。</w:t>
      </w:r>
    </w:p>
    <w:bookmarkEnd w:id="112"/>
    <w:bookmarkEnd w:id="113"/>
    <w:bookmarkEnd w:id="114"/>
    <w:bookmarkEnd w:id="115"/>
    <w:bookmarkEnd w:id="116"/>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bookmarkStart w:id="117" w:name="_Toc318581156"/>
      <w:bookmarkStart w:id="118" w:name="_Toc303539101"/>
      <w:bookmarkStart w:id="119" w:name="_Toc304295522"/>
      <w:bookmarkStart w:id="120" w:name="_Toc312677987"/>
      <w:bookmarkStart w:id="121" w:name="_Toc300934944"/>
      <w:r>
        <w:rPr>
          <w:rFonts w:hint="eastAsia" w:asciiTheme="minorEastAsia" w:hAnsiTheme="minorEastAsia" w:eastAsiaTheme="minorEastAsia" w:cstheme="minorEastAsia"/>
          <w:sz w:val="24"/>
          <w:szCs w:val="32"/>
        </w:rPr>
        <w:t>.10.3 场内交通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关于场外交通和场内交通的边界的约定：</w:t>
      </w:r>
      <w:r>
        <w:rPr>
          <w:rFonts w:hint="eastAsia" w:asciiTheme="minorEastAsia" w:hAnsiTheme="minorEastAsia" w:cstheme="minorEastAsia"/>
          <w:sz w:val="24"/>
          <w:szCs w:val="32"/>
          <w:u w:val="single"/>
          <w:lang w:val="en-US" w:eastAsia="zh-CN"/>
        </w:rPr>
        <w:t>以施工围挡为边界，围挡内为场内，围挡外为场外</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关于发包人向承包人免费提供满足工程施工需要的场内道路和交通设施的约定：</w:t>
      </w:r>
      <w:r>
        <w:rPr>
          <w:rFonts w:hint="eastAsia" w:asciiTheme="minorEastAsia" w:hAnsiTheme="minorEastAsia" w:eastAsiaTheme="minorEastAsia" w:cstheme="minorEastAsia"/>
          <w:sz w:val="24"/>
          <w:szCs w:val="32"/>
          <w:u w:val="single"/>
        </w:rPr>
        <w:t>/</w:t>
      </w:r>
      <w:r>
        <w:rPr>
          <w:rFonts w:hint="eastAsia" w:asciiTheme="minorEastAsia" w:hAnsiTheme="minorEastAsia" w:eastAsiaTheme="minorEastAsia" w:cstheme="minorEastAsia"/>
          <w:sz w:val="24"/>
          <w:szCs w:val="32"/>
        </w:rPr>
        <w:t>。</w:t>
      </w:r>
      <w:bookmarkEnd w:id="117"/>
      <w:bookmarkEnd w:id="118"/>
      <w:bookmarkEnd w:id="119"/>
      <w:bookmarkEnd w:id="120"/>
      <w:bookmarkEnd w:id="121"/>
      <w:bookmarkStart w:id="122" w:name="_Toc31858115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1.10.4</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超大件和超重件的运输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运输超大件或超重件所需的道路和桥梁临时加固改造费用和其他有关费用由</w:t>
      </w:r>
      <w:r>
        <w:rPr>
          <w:rFonts w:hint="eastAsia" w:asciiTheme="minorEastAsia" w:hAnsiTheme="minorEastAsia" w:eastAsiaTheme="minorEastAsia" w:cstheme="minorEastAsia"/>
          <w:sz w:val="24"/>
          <w:szCs w:val="32"/>
          <w:u w:val="single"/>
        </w:rPr>
        <w:t>承包方</w:t>
      </w:r>
      <w:r>
        <w:rPr>
          <w:rFonts w:hint="eastAsia" w:asciiTheme="minorEastAsia" w:hAnsiTheme="minorEastAsia" w:eastAsiaTheme="minorEastAsia" w:cstheme="minorEastAsia"/>
          <w:sz w:val="24"/>
          <w:szCs w:val="32"/>
        </w:rPr>
        <w:t>承担。</w:t>
      </w:r>
    </w:p>
    <w:bookmarkEnd w:id="122"/>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1.11 知识产权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1.11.1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32"/>
          <w:u w:val="single"/>
        </w:rPr>
        <w:t>归发包人所有</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关于发包人提供的上述文件的使用限制的要求：</w:t>
      </w:r>
      <w:r>
        <w:rPr>
          <w:rFonts w:hint="eastAsia" w:asciiTheme="minorEastAsia" w:hAnsiTheme="minorEastAsia" w:eastAsiaTheme="minorEastAsia" w:cstheme="minorEastAsia"/>
          <w:sz w:val="24"/>
          <w:szCs w:val="32"/>
          <w:u w:val="single"/>
        </w:rPr>
        <w:t>未经发包人允许，承包人不得用作他用</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1.11.2 关于承包人为实施工程所编制文件的著作权的归属：</w:t>
      </w:r>
      <w:r>
        <w:rPr>
          <w:rFonts w:hint="eastAsia" w:asciiTheme="minorEastAsia" w:hAnsiTheme="minorEastAsia" w:eastAsiaTheme="minorEastAsia" w:cstheme="minorEastAsia"/>
          <w:sz w:val="24"/>
          <w:szCs w:val="32"/>
          <w:u w:val="single"/>
        </w:rPr>
        <w:t>归发包人所有</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关于承包人提供的上述文件的使用限制的要求：</w:t>
      </w:r>
      <w:r>
        <w:rPr>
          <w:rFonts w:hint="eastAsia" w:asciiTheme="minorEastAsia" w:hAnsiTheme="minorEastAsia" w:eastAsiaTheme="minorEastAsia" w:cstheme="minorEastAsia"/>
          <w:sz w:val="24"/>
          <w:szCs w:val="32"/>
          <w:u w:val="single"/>
        </w:rPr>
        <w:t>未经发包人允许，承包人不得用作他用</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1.11.4 承包人在施工过程中所采用的专利、专有技术、技术秘密的使用费的承担方式：</w:t>
      </w:r>
      <w:r>
        <w:rPr>
          <w:rFonts w:hint="eastAsia" w:asciiTheme="minorEastAsia" w:hAnsiTheme="minorEastAsia" w:eastAsiaTheme="minorEastAsia" w:cstheme="minorEastAsia"/>
          <w:sz w:val="24"/>
          <w:szCs w:val="32"/>
          <w:u w:val="single"/>
        </w:rPr>
        <w:t>承包人自行承担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1.13</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工程量清单错误的修正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出现工程量清单错误时，是否调整合同价格：</w:t>
      </w:r>
      <w:r>
        <w:rPr>
          <w:rFonts w:hint="eastAsia" w:asciiTheme="minorEastAsia" w:hAnsiTheme="minorEastAsia" w:eastAsiaTheme="minorEastAsia" w:cstheme="minorEastAsia"/>
          <w:sz w:val="24"/>
          <w:szCs w:val="32"/>
          <w:u w:val="single"/>
          <w:lang w:val="en-US" w:eastAsia="zh-CN"/>
        </w:rPr>
        <w:t>仅调整工程量，综合单价不变</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rPr>
        <w:t>允许调整合同价格的工程量偏差范围：</w:t>
      </w:r>
      <w:r>
        <w:rPr>
          <w:rFonts w:hint="eastAsia" w:asciiTheme="minorEastAsia" w:hAnsiTheme="minorEastAsia" w:eastAsiaTheme="minorEastAsia" w:cstheme="minorEastAsia"/>
          <w:sz w:val="24"/>
          <w:szCs w:val="32"/>
          <w:u w:val="single"/>
        </w:rPr>
        <w:t>加工程量清单项目，综合单价按照合同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none"/>
          <w:lang w:val="en-US" w:eastAsia="zh-CN"/>
        </w:rPr>
      </w:pPr>
      <w:r>
        <w:rPr>
          <w:rFonts w:hint="eastAsia" w:asciiTheme="minorEastAsia" w:hAnsiTheme="minorEastAsia" w:eastAsiaTheme="minorEastAsia" w:cstheme="minorEastAsia"/>
          <w:sz w:val="24"/>
          <w:szCs w:val="32"/>
          <w:u w:val="single"/>
        </w:rPr>
        <w:t>专用条款10.4变更估价原则调整</w:t>
      </w:r>
      <w:r>
        <w:rPr>
          <w:rFonts w:hint="eastAsia" w:asciiTheme="minorEastAsia" w:hAnsiTheme="minorEastAsia" w:cstheme="minorEastAsia"/>
          <w:sz w:val="24"/>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123" w:name="_Toc351203634"/>
      <w:r>
        <w:rPr>
          <w:rFonts w:hint="eastAsia" w:asciiTheme="minorEastAsia" w:hAnsiTheme="minorEastAsia" w:eastAsiaTheme="minorEastAsia" w:cstheme="minorEastAsia"/>
          <w:b/>
          <w:bCs/>
          <w:sz w:val="24"/>
          <w:szCs w:val="32"/>
        </w:rPr>
        <w:t>2</w:t>
      </w:r>
      <w:bookmarkStart w:id="124" w:name="_Toc292559362"/>
      <w:bookmarkStart w:id="125" w:name="_Toc292559867"/>
      <w:bookmarkStart w:id="126" w:name="_Toc297048343"/>
      <w:bookmarkStart w:id="127" w:name="_Toc296347156"/>
      <w:bookmarkStart w:id="128" w:name="_Toc296890985"/>
      <w:bookmarkStart w:id="129" w:name="_Toc296891197"/>
      <w:bookmarkStart w:id="130" w:name="_Toc296944496"/>
      <w:bookmarkStart w:id="131" w:name="_Toc296346658"/>
      <w:bookmarkStart w:id="132" w:name="_Toc296503157"/>
      <w:bookmarkStart w:id="133" w:name="_Toc297120457"/>
      <w:r>
        <w:rPr>
          <w:rFonts w:hint="eastAsia" w:asciiTheme="minorEastAsia" w:hAnsiTheme="minorEastAsia" w:eastAsiaTheme="minorEastAsia" w:cstheme="minorEastAsia"/>
          <w:b/>
          <w:bCs/>
          <w:sz w:val="24"/>
          <w:szCs w:val="32"/>
        </w:rPr>
        <w:t>. 发包人</w:t>
      </w:r>
      <w:bookmarkEnd w:id="123"/>
    </w:p>
    <w:bookmarkEnd w:id="124"/>
    <w:bookmarkEnd w:id="125"/>
    <w:bookmarkEnd w:id="126"/>
    <w:bookmarkEnd w:id="127"/>
    <w:bookmarkEnd w:id="128"/>
    <w:bookmarkEnd w:id="129"/>
    <w:bookmarkEnd w:id="130"/>
    <w:bookmarkEnd w:id="131"/>
    <w:bookmarkEnd w:id="132"/>
    <w:bookmarkEnd w:id="133"/>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2.2 发包人代表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发包人代表：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姓    名：</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身份证号：</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职    务：</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联系电话：</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电子信箱：</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通信地址：</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发包人对发包人代表的授权范围如下：</w:t>
      </w:r>
      <w:r>
        <w:rPr>
          <w:rFonts w:hint="eastAsia" w:asciiTheme="minorEastAsia" w:hAnsiTheme="minorEastAsia" w:eastAsiaTheme="minorEastAsia" w:cstheme="minorEastAsia"/>
          <w:sz w:val="24"/>
          <w:szCs w:val="32"/>
          <w:u w:val="single"/>
        </w:rPr>
        <w:t>协调施工现场各方面的关系，协调工程安全、质量、进度、造价、资料和施工中存在的其它问题，解决有关设计和技术签证，办理、签认现场经济技术签证，审核工程进度等有关资料</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2.4 施工现场、施工条件和基础资料的提供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2.4.1 提供施工现场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关于发包人移交施工现场的期限要求：</w:t>
      </w:r>
      <w:r>
        <w:rPr>
          <w:rFonts w:hint="eastAsia" w:asciiTheme="minorEastAsia" w:hAnsiTheme="minorEastAsia" w:eastAsiaTheme="minorEastAsia" w:cstheme="minorEastAsia"/>
          <w:sz w:val="24"/>
          <w:szCs w:val="32"/>
          <w:u w:val="single"/>
        </w:rPr>
        <w:t>已满足开工条件</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2.4.2 提供施工条件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关于发包人应负责提供施工所需要的条件，包括：</w:t>
      </w:r>
      <w:r>
        <w:rPr>
          <w:rFonts w:hint="eastAsia" w:asciiTheme="minorEastAsia" w:hAnsiTheme="minorEastAsia" w:eastAsiaTheme="minorEastAsia" w:cstheme="minorEastAsia"/>
          <w:sz w:val="24"/>
          <w:szCs w:val="32"/>
          <w:u w:val="single"/>
        </w:rPr>
        <w:t>1.各专业管线单位的档案资料由发包人协调、由产权单位向中标人提供地下管线资料</w:t>
      </w:r>
      <w:r>
        <w:rPr>
          <w:rFonts w:hint="eastAsia" w:asciiTheme="minorEastAsia" w:hAnsiTheme="minorEastAsia" w:eastAsiaTheme="minorEastAsia" w:cstheme="minorEastAsia"/>
          <w:sz w:val="24"/>
          <w:szCs w:val="32"/>
          <w:u w:val="single"/>
          <w:lang w:eastAsia="zh-CN"/>
        </w:rPr>
        <w:t>；</w:t>
      </w:r>
      <w:r>
        <w:rPr>
          <w:rFonts w:hint="eastAsia" w:asciiTheme="minorEastAsia" w:hAnsiTheme="minorEastAsia" w:eastAsiaTheme="minorEastAsia" w:cstheme="minorEastAsia"/>
          <w:sz w:val="24"/>
          <w:szCs w:val="32"/>
          <w:u w:val="single"/>
        </w:rPr>
        <w:t>2.沿街各单位的地下设施需由施工单位在施工前进行详细的调查，并做好保护；3.由发包方、承包方现场交验，并做交验记录</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2.5 资金来源证明及支付担保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发包人提供资金来源证明的期限要求：</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发包人是否提供支付担保：</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发包人提供支付担保的形式：</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134" w:name="_Toc351203635"/>
      <w:r>
        <w:rPr>
          <w:rFonts w:hint="eastAsia" w:asciiTheme="minorEastAsia" w:hAnsiTheme="minorEastAsia" w:eastAsiaTheme="minorEastAsia" w:cstheme="minorEastAsia"/>
          <w:b/>
          <w:bCs/>
          <w:sz w:val="24"/>
          <w:szCs w:val="32"/>
        </w:rPr>
        <w:t>3</w:t>
      </w:r>
      <w:bookmarkStart w:id="135" w:name="_Toc296891198"/>
      <w:bookmarkStart w:id="136" w:name="_Toc292559868"/>
      <w:bookmarkStart w:id="137" w:name="_Toc296347157"/>
      <w:bookmarkStart w:id="138" w:name="_Toc297120458"/>
      <w:bookmarkStart w:id="139" w:name="_Toc297048344"/>
      <w:bookmarkStart w:id="140" w:name="_Toc292559363"/>
      <w:bookmarkStart w:id="141" w:name="_Toc296890986"/>
      <w:bookmarkStart w:id="142" w:name="_Toc296346659"/>
      <w:bookmarkStart w:id="143" w:name="_Toc296944497"/>
      <w:bookmarkStart w:id="144" w:name="_Toc296503158"/>
      <w:r>
        <w:rPr>
          <w:rFonts w:hint="eastAsia" w:asciiTheme="minorEastAsia" w:hAnsiTheme="minorEastAsia" w:eastAsiaTheme="minorEastAsia" w:cstheme="minorEastAsia"/>
          <w:b/>
          <w:bCs/>
          <w:sz w:val="24"/>
          <w:szCs w:val="32"/>
        </w:rPr>
        <w:t>. 承包人</w:t>
      </w:r>
      <w:bookmarkEnd w:id="134"/>
    </w:p>
    <w:bookmarkEnd w:id="135"/>
    <w:bookmarkEnd w:id="136"/>
    <w:bookmarkEnd w:id="137"/>
    <w:bookmarkEnd w:id="138"/>
    <w:bookmarkEnd w:id="139"/>
    <w:bookmarkEnd w:id="140"/>
    <w:bookmarkEnd w:id="141"/>
    <w:bookmarkEnd w:id="142"/>
    <w:bookmarkEnd w:id="143"/>
    <w:bookmarkEnd w:id="144"/>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3.1 承包人的一般义务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（9）承包人提交的竣工资料的内容：</w:t>
      </w:r>
      <w:r>
        <w:rPr>
          <w:rFonts w:hint="eastAsia" w:asciiTheme="minorEastAsia" w:hAnsiTheme="minorEastAsia" w:eastAsiaTheme="minorEastAsia" w:cstheme="minorEastAsia"/>
          <w:sz w:val="24"/>
          <w:szCs w:val="32"/>
          <w:u w:val="single"/>
        </w:rPr>
        <w:t>承包人向发包人提交完整竣工图纸及电子文档、使用说明书、保修证书、完整结算资料、工程验收资料及发包人要求的其他竣工资料</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承包人需要提交的竣工资料套数：</w:t>
      </w:r>
      <w:r>
        <w:rPr>
          <w:rFonts w:hint="eastAsia" w:asciiTheme="minorEastAsia" w:hAnsiTheme="minorEastAsia" w:eastAsiaTheme="minorEastAsia" w:cstheme="minorEastAsia"/>
          <w:sz w:val="24"/>
          <w:szCs w:val="32"/>
          <w:u w:val="single"/>
        </w:rPr>
        <w:t>肆套</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承包人提交的竣工资料的费用承担：</w:t>
      </w:r>
      <w:r>
        <w:rPr>
          <w:rFonts w:hint="eastAsia" w:asciiTheme="minorEastAsia" w:hAnsiTheme="minorEastAsia" w:eastAsiaTheme="minorEastAsia" w:cstheme="minorEastAsia"/>
          <w:sz w:val="24"/>
          <w:szCs w:val="32"/>
          <w:u w:val="single"/>
        </w:rPr>
        <w:t>由承包人承担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承包人提交的竣工资料移交时间：</w:t>
      </w:r>
      <w:r>
        <w:rPr>
          <w:rFonts w:hint="eastAsia" w:asciiTheme="minorEastAsia" w:hAnsiTheme="minorEastAsia" w:eastAsiaTheme="minorEastAsia" w:cstheme="minorEastAsia"/>
          <w:sz w:val="24"/>
          <w:szCs w:val="32"/>
          <w:u w:val="single"/>
        </w:rPr>
        <w:t>工程竣工验收合格后30天内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承包人提交的竣工资料形式要求：</w:t>
      </w:r>
      <w:r>
        <w:rPr>
          <w:rFonts w:hint="eastAsia" w:asciiTheme="minorEastAsia" w:hAnsiTheme="minorEastAsia" w:eastAsiaTheme="minorEastAsia" w:cstheme="minorEastAsia"/>
          <w:sz w:val="24"/>
          <w:szCs w:val="32"/>
          <w:u w:val="single"/>
        </w:rPr>
        <w:t>书面及电子文档</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①施工图中没有设计变更，施工后由承包人在发包人提供的施工图纸加盖竣工图章，提供给发包人。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②施工中只有零星的少量设计变更，承包人在施工图变更位置注明，并连同经发包人同意的变更签证，于竣工后由承包人加盖竣工图章交发包人。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③施工中对原设计变更较多，原施工图难以作为竣工图，承包人重新绘制竣工图并承担相应费用。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④在工程具备竣工验收条件后一个月内向发包人免费提供竣工图四套并加盖竣工图章，竣工资料四套、电子</w:t>
      </w:r>
      <w:r>
        <w:rPr>
          <w:rFonts w:hint="eastAsia" w:asciiTheme="minorEastAsia" w:hAnsiTheme="minorEastAsia" w:eastAsiaTheme="minorEastAsia" w:cstheme="minorEastAsia"/>
          <w:sz w:val="24"/>
          <w:szCs w:val="32"/>
          <w:u w:val="single"/>
          <w:lang w:eastAsia="zh-CN"/>
        </w:rPr>
        <w:t>U盘</w:t>
      </w:r>
      <w:r>
        <w:rPr>
          <w:rFonts w:hint="eastAsia" w:asciiTheme="minorEastAsia" w:hAnsiTheme="minorEastAsia" w:eastAsiaTheme="minorEastAsia" w:cstheme="minorEastAsia"/>
          <w:sz w:val="24"/>
          <w:szCs w:val="32"/>
          <w:u w:val="single"/>
        </w:rPr>
        <w:t>一套，并按</w:t>
      </w:r>
      <w:r>
        <w:rPr>
          <w:rFonts w:hint="eastAsia" w:asciiTheme="minorEastAsia" w:hAnsiTheme="minorEastAsia" w:cstheme="minorEastAsia"/>
          <w:sz w:val="24"/>
          <w:szCs w:val="32"/>
          <w:u w:val="single"/>
          <w:lang w:val="en-US" w:eastAsia="zh-CN"/>
        </w:rPr>
        <w:t>有关主管部门</w:t>
      </w:r>
      <w:r>
        <w:rPr>
          <w:rFonts w:hint="eastAsia" w:asciiTheme="minorEastAsia" w:hAnsiTheme="minorEastAsia" w:eastAsiaTheme="minorEastAsia" w:cstheme="minorEastAsia"/>
          <w:sz w:val="24"/>
          <w:szCs w:val="32"/>
          <w:u w:val="single"/>
        </w:rPr>
        <w:t>要求整理完整齐备，如缺少任何一项，均视为不齐或无效，发包人有权拒收。如因资料不符合有关</w:t>
      </w:r>
      <w:r>
        <w:rPr>
          <w:rFonts w:hint="eastAsia" w:asciiTheme="minorEastAsia" w:hAnsiTheme="minorEastAsia" w:cstheme="minorEastAsia"/>
          <w:sz w:val="24"/>
          <w:szCs w:val="32"/>
          <w:u w:val="single"/>
          <w:lang w:val="en-US" w:eastAsia="zh-CN"/>
        </w:rPr>
        <w:t>主管</w:t>
      </w:r>
      <w:r>
        <w:rPr>
          <w:rFonts w:hint="eastAsia" w:asciiTheme="minorEastAsia" w:hAnsiTheme="minorEastAsia" w:eastAsiaTheme="minorEastAsia" w:cstheme="minorEastAsia"/>
          <w:sz w:val="24"/>
          <w:szCs w:val="32"/>
          <w:u w:val="single"/>
        </w:rPr>
        <w:t>部门的要求，而产生的资料整理费用由承包人承担，且发包人有权延期支付工程结算款。</w:t>
      </w:r>
      <w:r>
        <w:rPr>
          <w:rFonts w:hint="eastAsia" w:asciiTheme="minorEastAsia" w:hAnsiTheme="minorEastAsia" w:eastAsiaTheme="minorEastAsia" w:cstheme="minorEastAsia"/>
          <w:sz w:val="24"/>
          <w:szCs w:val="32"/>
          <w:highlight w:val="none"/>
          <w:u w:val="single"/>
        </w:rPr>
        <w:t>达不到要求时，每天处以承包总价1‰的</w:t>
      </w:r>
      <w:r>
        <w:rPr>
          <w:rFonts w:hint="eastAsia" w:asciiTheme="minorEastAsia" w:hAnsiTheme="minorEastAsia" w:cstheme="minorEastAsia"/>
          <w:sz w:val="24"/>
          <w:szCs w:val="32"/>
          <w:highlight w:val="none"/>
          <w:u w:val="single"/>
          <w:lang w:val="en-US" w:eastAsia="zh-CN"/>
        </w:rPr>
        <w:t>罚款</w:t>
      </w:r>
      <w:r>
        <w:rPr>
          <w:rFonts w:hint="eastAsia" w:asciiTheme="minorEastAsia" w:hAnsiTheme="minorEastAsia" w:eastAsiaTheme="minorEastAsia" w:cstheme="minorEastAsia"/>
          <w:sz w:val="24"/>
          <w:szCs w:val="32"/>
          <w:highlight w:val="none"/>
          <w:u w:val="singl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（10）承包人应履行的其他义务：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(1)需由设计资质等级和业务范围允许的承包人完成的设计文件提交时间：按发包人要求。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(2)应提供计划、报表的名称及完成时间：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进场后提供进度计划，每月25号提供当月完成的工程量报表和下月工程形象进度计划报表，必要时随时服从发包人的调度，一式三份。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按照付款节点及发包人要求，除工程割算外，承包人还需提报工程形象进度报告，上述提报文件须经造价咨询签认后报发包人。以此作为工程拨款和对工程施工进度是否达到施工进度计划的考核依据。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工程割算审核表、工程形象进度报告使用发包人统一规定的文本格式。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每月工程进度报告应包括：①材料运到现场、施工、安装、试验和试运行等每一阶段进展情况的说明；②反映施工文件、采购订单、施工等状况的图表；③各主要工程材料的制造商名称、制造地点、进度百分率；④材料试验结果和合格证的副本；⑤安全统计，包括对环境和公共关系有危害的事件与作业的详细情况；⑥实际进度与计划进度的对比，包括可能影响本工程按期竣工的各种因素的详情，以及为消除这些因素所采取（或准备采取）的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(3)承担施工安全保卫工作及非夜间施工照明的责任和要求：执行通用条款相应条款。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(4)需承包人办理的有关施工场地交通、环卫和施工噪音管理等手续：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①需办理交通特别通行证明，由承包人自行负责办理并承担费用；②施工现场需要排放有害污水、施工噪音时，由承包人办理有关手续，并承担有关费用。其它执行通用条款。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w:t>
      </w:r>
      <w:r>
        <w:rPr>
          <w:rFonts w:hint="eastAsia" w:asciiTheme="minorEastAsia" w:hAnsiTheme="minorEastAsia" w:eastAsiaTheme="minorEastAsia" w:cstheme="minorEastAsia"/>
          <w:sz w:val="24"/>
          <w:szCs w:val="32"/>
          <w:u w:val="single"/>
          <w:lang w:val="en-US" w:eastAsia="zh-CN"/>
        </w:rPr>
        <w:t>5</w:t>
      </w:r>
      <w:r>
        <w:rPr>
          <w:rFonts w:hint="eastAsia" w:asciiTheme="minorEastAsia" w:hAnsiTheme="minorEastAsia" w:eastAsiaTheme="minorEastAsia" w:cstheme="minorEastAsia"/>
          <w:sz w:val="24"/>
          <w:szCs w:val="32"/>
          <w:u w:val="single"/>
        </w:rPr>
        <w:t>)已完工程成品保护的特殊要求及费用承担：承包人负责已完成工程的保护工作；发包人对工程成品保护有特殊要求时，应书面形式通知承包人，发包人承担相应的一切费用。承包方有义务配合发包人向有关管理部门进行移交，在未办理交接手续前仍由承包方负责看护，因人为原因造成的损坏和设施的丢失、卫生保洁等仍由承包方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w:t>
      </w:r>
      <w:r>
        <w:rPr>
          <w:rFonts w:hint="eastAsia" w:asciiTheme="minorEastAsia" w:hAnsiTheme="minorEastAsia" w:eastAsiaTheme="minorEastAsia" w:cstheme="minorEastAsia"/>
          <w:sz w:val="24"/>
          <w:szCs w:val="32"/>
          <w:u w:val="single"/>
          <w:lang w:val="en-US" w:eastAsia="zh-CN"/>
        </w:rPr>
        <w:t>6</w:t>
      </w:r>
      <w:r>
        <w:rPr>
          <w:rFonts w:hint="eastAsia" w:asciiTheme="minorEastAsia" w:hAnsiTheme="minorEastAsia" w:eastAsiaTheme="minorEastAsia" w:cstheme="minorEastAsia"/>
          <w:sz w:val="24"/>
          <w:szCs w:val="32"/>
          <w:u w:val="single"/>
        </w:rPr>
        <w:t>）施工场地周围地下管线和邻近建筑物、构筑物（含文物保护建筑）、古树名木的保护要求及费用承担：承包人应及时通知发包人，并做好相应的保护工作，费用由发包人承担。承包人原因造成破坏的费用由承包人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w:t>
      </w:r>
      <w:r>
        <w:rPr>
          <w:rFonts w:hint="eastAsia" w:asciiTheme="minorEastAsia" w:hAnsiTheme="minorEastAsia" w:eastAsiaTheme="minorEastAsia" w:cstheme="minorEastAsia"/>
          <w:sz w:val="24"/>
          <w:szCs w:val="32"/>
          <w:u w:val="single"/>
          <w:lang w:val="en-US" w:eastAsia="zh-CN"/>
        </w:rPr>
        <w:t>7</w:t>
      </w:r>
      <w:r>
        <w:rPr>
          <w:rFonts w:hint="eastAsia" w:asciiTheme="minorEastAsia" w:hAnsiTheme="minorEastAsia" w:eastAsiaTheme="minorEastAsia" w:cstheme="minorEastAsia"/>
          <w:sz w:val="24"/>
          <w:szCs w:val="32"/>
          <w:u w:val="single"/>
        </w:rPr>
        <w:t>)施工场地清洁卫生的要求：按</w:t>
      </w:r>
      <w:r>
        <w:rPr>
          <w:rFonts w:hint="eastAsia" w:asciiTheme="minorEastAsia" w:hAnsiTheme="minorEastAsia" w:cstheme="minorEastAsia"/>
          <w:sz w:val="24"/>
          <w:szCs w:val="32"/>
          <w:u w:val="single"/>
          <w:lang w:val="en-US" w:eastAsia="zh-CN"/>
        </w:rPr>
        <w:t>谈判文件</w:t>
      </w:r>
      <w:r>
        <w:rPr>
          <w:rFonts w:hint="eastAsia" w:asciiTheme="minorEastAsia" w:hAnsiTheme="minorEastAsia" w:eastAsiaTheme="minorEastAsia" w:cstheme="minorEastAsia"/>
          <w:sz w:val="24"/>
          <w:szCs w:val="32"/>
          <w:u w:val="single"/>
        </w:rPr>
        <w:t>要求、及当地建设部门要求完成，服从发包人的调度，随时做好现场的清洁卫生，并承担费用。其他执行本合同通用条款相应条款。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w:t>
      </w:r>
      <w:r>
        <w:rPr>
          <w:rFonts w:hint="eastAsia" w:asciiTheme="minorEastAsia" w:hAnsiTheme="minorEastAsia" w:eastAsiaTheme="minorEastAsia" w:cstheme="minorEastAsia"/>
          <w:sz w:val="24"/>
          <w:szCs w:val="32"/>
          <w:u w:val="single"/>
          <w:lang w:val="en-US" w:eastAsia="zh-CN"/>
        </w:rPr>
        <w:t>8</w:t>
      </w:r>
      <w:r>
        <w:rPr>
          <w:rFonts w:hint="eastAsia" w:asciiTheme="minorEastAsia" w:hAnsiTheme="minorEastAsia" w:eastAsiaTheme="minorEastAsia" w:cstheme="minorEastAsia"/>
          <w:sz w:val="24"/>
          <w:szCs w:val="32"/>
          <w:u w:val="single"/>
        </w:rPr>
        <w:t>)双方约定承包人应做的其他工作：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u w:val="single"/>
        </w:rPr>
        <w:t>承包人应为下述人员：①发包人雇用的任何其他承包人及其工人；②发包人的工人；③合法履行职责的国家公务人员无偿提供以下服务和配合：Ⅰ、使用承包人负责修建、维修的任何道路或通道；Ⅱ、使用承包人提供的临时工程和承包人在现场的垂直运输机械和设备；Ⅲ、为保证承包人和其他承包人的工作不发生冲突，承包人应对他们的工作场所或材料存放等负责协调；Ⅳ、为工程检查提供必要的安全防护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3.2 项目经理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3.2.1 项目经理：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姓    名：</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身份证号：</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建造师执业资格等级：</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建造师注册证书号：</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建造师执业印章号：</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安全生产考核合格证书号：</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联系电话：</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电子信箱：</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通信地址：</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承包人对项目经理的授权范围如下：</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关于项目经理每月在施工现场的时间要求：</w:t>
      </w:r>
      <w:r>
        <w:rPr>
          <w:rFonts w:hint="eastAsia" w:asciiTheme="minorEastAsia" w:hAnsiTheme="minorEastAsia" w:eastAsiaTheme="minorEastAsia" w:cstheme="minorEastAsia"/>
          <w:sz w:val="24"/>
          <w:szCs w:val="32"/>
          <w:u w:val="single"/>
        </w:rPr>
        <w:t>驻靠项目现场，每月不得少于2</w:t>
      </w:r>
      <w:r>
        <w:rPr>
          <w:rFonts w:hint="eastAsia" w:asciiTheme="minorEastAsia" w:hAnsiTheme="minorEastAsia" w:cstheme="minorEastAsia"/>
          <w:sz w:val="24"/>
          <w:szCs w:val="32"/>
          <w:u w:val="single"/>
          <w:lang w:val="en-US" w:eastAsia="zh-CN"/>
        </w:rPr>
        <w:t>4</w:t>
      </w:r>
      <w:r>
        <w:rPr>
          <w:rFonts w:hint="eastAsia" w:asciiTheme="minorEastAsia" w:hAnsiTheme="minorEastAsia" w:eastAsiaTheme="minorEastAsia" w:cstheme="minorEastAsia"/>
          <w:sz w:val="24"/>
          <w:szCs w:val="32"/>
          <w:u w:val="single"/>
        </w:rPr>
        <w:t>天</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承包人未提交劳动合同，以及没有为项目经理缴纳社会保险证明的违约责任：</w:t>
      </w:r>
      <w:r>
        <w:rPr>
          <w:rFonts w:hint="eastAsia" w:asciiTheme="minorEastAsia" w:hAnsiTheme="minorEastAsia" w:eastAsiaTheme="minorEastAsia" w:cstheme="minorEastAsia"/>
          <w:sz w:val="24"/>
          <w:szCs w:val="32"/>
          <w:u w:val="single"/>
        </w:rPr>
        <w:t>发包人有权扣罚承包人3万元的违约金，责令限期提交劳动合同并补缴社会保险</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项目经理未经批准，擅自离开施工现场的违约责任：</w:t>
      </w:r>
      <w:r>
        <w:rPr>
          <w:rFonts w:hint="eastAsia" w:asciiTheme="minorEastAsia" w:hAnsiTheme="minorEastAsia" w:eastAsiaTheme="minorEastAsia" w:cstheme="minorEastAsia"/>
          <w:sz w:val="24"/>
          <w:szCs w:val="32"/>
          <w:u w:val="single"/>
        </w:rPr>
        <w:t>每发现一次，发包人有权扣罚承包人</w:t>
      </w:r>
      <w:r>
        <w:rPr>
          <w:rFonts w:hint="eastAsia" w:asciiTheme="minorEastAsia" w:hAnsiTheme="minorEastAsia" w:cstheme="minorEastAsia"/>
          <w:sz w:val="24"/>
          <w:szCs w:val="32"/>
          <w:u w:val="single"/>
          <w:lang w:val="en-US" w:eastAsia="zh-CN"/>
        </w:rPr>
        <w:t>5000</w:t>
      </w:r>
      <w:r>
        <w:rPr>
          <w:rFonts w:hint="eastAsia" w:asciiTheme="minorEastAsia" w:hAnsiTheme="minorEastAsia" w:eastAsiaTheme="minorEastAsia" w:cstheme="minorEastAsia"/>
          <w:sz w:val="24"/>
          <w:szCs w:val="32"/>
          <w:u w:val="single"/>
        </w:rPr>
        <w:t>元的违约金，并由承包人承担上述违约给发包人造成的一切损失</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3.2.3</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u w:val="none"/>
        </w:rPr>
        <w:t>承包人确需更换项目经理的，必须提出书面申请，经发包人审核同意后方可更换，承包人除保证所更换人员与前任具备相同或更高资质及管理经验之外，还须交纳</w:t>
      </w:r>
      <w:r>
        <w:rPr>
          <w:rFonts w:hint="eastAsia" w:asciiTheme="minorEastAsia" w:hAnsiTheme="minorEastAsia" w:cstheme="minorEastAsia"/>
          <w:sz w:val="24"/>
          <w:szCs w:val="32"/>
          <w:highlight w:val="none"/>
          <w:u w:val="none"/>
          <w:lang w:val="en-US" w:eastAsia="zh-CN"/>
        </w:rPr>
        <w:t>5</w:t>
      </w:r>
      <w:r>
        <w:rPr>
          <w:rFonts w:hint="eastAsia" w:asciiTheme="minorEastAsia" w:hAnsiTheme="minorEastAsia" w:eastAsiaTheme="minorEastAsia" w:cstheme="minorEastAsia"/>
          <w:sz w:val="24"/>
          <w:szCs w:val="32"/>
          <w:u w:val="none"/>
        </w:rPr>
        <w:t>万元违约金，并由承包人承担上述违约给发包人造成的一切损失</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3.2.4</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承包人无正当理由拒绝更换项目经理的违约责任：</w:t>
      </w:r>
      <w:r>
        <w:rPr>
          <w:rFonts w:hint="eastAsia" w:asciiTheme="minorEastAsia" w:hAnsiTheme="minorEastAsia" w:eastAsiaTheme="minorEastAsia" w:cstheme="minorEastAsia"/>
          <w:sz w:val="24"/>
          <w:szCs w:val="32"/>
          <w:u w:val="single"/>
        </w:rPr>
        <w:t>如发包人认为项目经理不称职，承包人应无条件更换资格、类似工程业绩不低于原项目经理的新项目经理。发包人将此情况通知承包人并提出警告后，承包人无正当理由拒绝更换项目经理，并有权扣罚承包人10万元的违约金。如承包人对发包人的上述警告未及时改正，发包人有权在书面警告发出后14天内单方直接解除本合同，并由承包人承担由此给发包人造成的一切损失</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3.3</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承包人人员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3.3.1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承包人提交项目管理机构及施工现场管理人员安排报告的期限：</w:t>
      </w:r>
      <w:r>
        <w:rPr>
          <w:rFonts w:hint="eastAsia" w:asciiTheme="minorEastAsia" w:hAnsiTheme="minorEastAsia" w:eastAsiaTheme="minorEastAsia" w:cstheme="minorEastAsia"/>
          <w:sz w:val="24"/>
          <w:szCs w:val="32"/>
          <w:u w:val="single"/>
        </w:rPr>
        <w:t>工程开工前2天</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3.3.2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项目部人员未按招标文件</w:t>
      </w:r>
      <w:r>
        <w:rPr>
          <w:rFonts w:hint="eastAsia" w:asciiTheme="minorEastAsia" w:hAnsiTheme="minorEastAsia" w:eastAsiaTheme="minorEastAsia" w:cstheme="minorEastAsia"/>
          <w:sz w:val="24"/>
          <w:szCs w:val="32"/>
          <w:lang w:eastAsia="zh-CN"/>
        </w:rPr>
        <w:t>要求</w:t>
      </w:r>
      <w:r>
        <w:rPr>
          <w:rFonts w:hint="eastAsia" w:asciiTheme="minorEastAsia" w:hAnsiTheme="minorEastAsia" w:eastAsiaTheme="minorEastAsia" w:cstheme="minorEastAsia"/>
          <w:sz w:val="24"/>
          <w:szCs w:val="32"/>
        </w:rPr>
        <w:t>及时到位的，发包人不予安排承包人进场；给发包人造成损失的，依法承担赔偿责任。（所有项目部人员必须与</w:t>
      </w:r>
      <w:r>
        <w:rPr>
          <w:rFonts w:hint="eastAsia" w:asciiTheme="minorEastAsia" w:hAnsiTheme="minorEastAsia" w:eastAsiaTheme="minorEastAsia" w:cstheme="minorEastAsia"/>
          <w:sz w:val="24"/>
          <w:szCs w:val="32"/>
          <w:lang w:eastAsia="zh-CN"/>
        </w:rPr>
        <w:t>响应文件</w:t>
      </w:r>
      <w:r>
        <w:rPr>
          <w:rFonts w:hint="eastAsia" w:asciiTheme="minorEastAsia" w:hAnsiTheme="minorEastAsia" w:eastAsiaTheme="minorEastAsia" w:cstheme="minorEastAsia"/>
          <w:sz w:val="24"/>
          <w:szCs w:val="32"/>
        </w:rPr>
        <w:t>里人员一致）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3.3.3</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项目部除项目经理外其他组成人员确需更换的，更换人员不得超过两人，承包人必须提出书面申请，经发包人审核同意后方可更换，承包人除保证所更换人员与前任具备相同或更高资质及管理经验之外，还须交纳每人</w:t>
      </w:r>
      <w:r>
        <w:rPr>
          <w:rFonts w:hint="eastAsia" w:asciiTheme="minorEastAsia" w:hAnsiTheme="minorEastAsia" w:cstheme="minorEastAsia"/>
          <w:sz w:val="24"/>
          <w:szCs w:val="32"/>
          <w:lang w:val="en-US" w:eastAsia="zh-CN"/>
        </w:rPr>
        <w:t>5000</w:t>
      </w:r>
      <w:r>
        <w:rPr>
          <w:rFonts w:hint="eastAsia" w:asciiTheme="minorEastAsia" w:hAnsiTheme="minorEastAsia" w:eastAsiaTheme="minorEastAsia" w:cstheme="minorEastAsia"/>
          <w:sz w:val="24"/>
          <w:szCs w:val="32"/>
        </w:rPr>
        <w:t>元违约金，并由承包人承担上述违约给发包人造成的一切损失。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3.3.4</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承包人主要施工管理人员离开施工现场的批准要求：</w:t>
      </w:r>
      <w:r>
        <w:rPr>
          <w:rFonts w:hint="eastAsia" w:asciiTheme="minorEastAsia" w:hAnsiTheme="minorEastAsia" w:eastAsiaTheme="minorEastAsia" w:cstheme="minorEastAsia"/>
          <w:sz w:val="24"/>
          <w:szCs w:val="32"/>
          <w:u w:val="single"/>
        </w:rPr>
        <w:t>由发包人</w:t>
      </w:r>
      <w:r>
        <w:rPr>
          <w:rFonts w:hint="eastAsia" w:asciiTheme="minorEastAsia" w:hAnsiTheme="minorEastAsia" w:eastAsiaTheme="minorEastAsia" w:cstheme="minorEastAsia"/>
          <w:sz w:val="24"/>
          <w:szCs w:val="32"/>
          <w:u w:val="single"/>
          <w:lang w:val="en-US" w:eastAsia="zh-CN"/>
        </w:rPr>
        <w:t>批准</w:t>
      </w:r>
      <w:r>
        <w:rPr>
          <w:rFonts w:hint="eastAsia" w:asciiTheme="minorEastAsia" w:hAnsiTheme="minorEastAsia" w:eastAsiaTheme="minorEastAsia" w:cstheme="minorEastAsia"/>
          <w:sz w:val="24"/>
          <w:szCs w:val="32"/>
          <w:u w:val="single"/>
        </w:rPr>
        <w:t>后方可离开</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3.3.5</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承包人主要施工管理人员擅自离开施工现场的违约责任：</w:t>
      </w:r>
      <w:r>
        <w:rPr>
          <w:rFonts w:hint="eastAsia" w:asciiTheme="minorEastAsia" w:hAnsiTheme="minorEastAsia" w:eastAsiaTheme="minorEastAsia" w:cstheme="minorEastAsia"/>
          <w:sz w:val="24"/>
          <w:szCs w:val="32"/>
          <w:u w:val="single"/>
        </w:rPr>
        <w:t>每发现一次，发包人有权扣罚承包人1万元的违约金，并由承包人承担上述违约给发包人造成的一切损失</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w:t>
      </w:r>
      <w:bookmarkStart w:id="145" w:name="_Toc297123492"/>
      <w:bookmarkStart w:id="146" w:name="_Toc296347158"/>
      <w:bookmarkStart w:id="147" w:name="_Toc296503159"/>
      <w:bookmarkStart w:id="148" w:name="_Toc297120459"/>
      <w:bookmarkStart w:id="149" w:name="_Toc296891199"/>
      <w:bookmarkStart w:id="150" w:name="_Toc292559869"/>
      <w:bookmarkStart w:id="151" w:name="_Toc297048345"/>
      <w:bookmarkStart w:id="152" w:name="_Toc304295523"/>
      <w:bookmarkStart w:id="153" w:name="_Toc296346660"/>
      <w:bookmarkStart w:id="154" w:name="_Toc292559364"/>
      <w:bookmarkStart w:id="155" w:name="_Toc297216151"/>
      <w:bookmarkStart w:id="156" w:name="_Toc296944498"/>
      <w:bookmarkStart w:id="157" w:name="_Toc303539102"/>
      <w:bookmarkStart w:id="158" w:name="_Toc296890987"/>
      <w:bookmarkStart w:id="159" w:name="_Toc312677988"/>
      <w:bookmarkStart w:id="160" w:name="_Toc300934945"/>
      <w:r>
        <w:rPr>
          <w:rFonts w:hint="eastAsia" w:asciiTheme="minorEastAsia" w:hAnsiTheme="minorEastAsia" w:eastAsiaTheme="minorEastAsia" w:cstheme="minorEastAsia"/>
          <w:sz w:val="24"/>
          <w:szCs w:val="32"/>
        </w:rPr>
        <w:t>.5 分包</w:t>
      </w: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w:t>
      </w:r>
      <w:bookmarkStart w:id="161" w:name="_Toc300934946"/>
      <w:bookmarkStart w:id="162" w:name="_Toc297048346"/>
      <w:bookmarkStart w:id="163" w:name="_Toc296891200"/>
      <w:bookmarkStart w:id="164" w:name="_Toc296944499"/>
      <w:bookmarkStart w:id="165" w:name="_Toc304295524"/>
      <w:bookmarkStart w:id="166" w:name="_Toc292559870"/>
      <w:bookmarkStart w:id="167" w:name="_Toc296890988"/>
      <w:bookmarkStart w:id="168" w:name="_Toc297216152"/>
      <w:bookmarkStart w:id="169" w:name="_Toc297120460"/>
      <w:bookmarkStart w:id="170" w:name="_Toc303539103"/>
      <w:bookmarkStart w:id="171" w:name="_Toc296346661"/>
      <w:bookmarkStart w:id="172" w:name="_Toc297123493"/>
      <w:bookmarkStart w:id="173" w:name="_Toc296347159"/>
      <w:bookmarkStart w:id="174" w:name="_Toc296503160"/>
      <w:bookmarkStart w:id="175" w:name="_Toc292559365"/>
      <w:bookmarkStart w:id="176" w:name="_Toc312677989"/>
      <w:bookmarkStart w:id="177" w:name="_Toc318581158"/>
      <w:r>
        <w:rPr>
          <w:rFonts w:hint="eastAsia" w:asciiTheme="minorEastAsia" w:hAnsiTheme="minorEastAsia" w:eastAsiaTheme="minorEastAsia" w:cstheme="minorEastAsia"/>
          <w:sz w:val="24"/>
          <w:szCs w:val="32"/>
        </w:rPr>
        <w:t>.5.1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分包的一般约定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禁止分包的工程包括：</w:t>
      </w:r>
      <w:r>
        <w:rPr>
          <w:rFonts w:hint="eastAsia" w:asciiTheme="minorEastAsia" w:hAnsiTheme="minorEastAsia" w:cstheme="minorEastAsia"/>
          <w:sz w:val="24"/>
          <w:szCs w:val="32"/>
          <w:u w:val="single"/>
          <w:lang w:val="en-US" w:eastAsia="zh-CN"/>
        </w:rPr>
        <w:t>全部工程内容</w:t>
      </w:r>
      <w:r>
        <w:rPr>
          <w:rFonts w:hint="eastAsia" w:asciiTheme="minorEastAsia" w:hAnsiTheme="minorEastAsia" w:eastAsiaTheme="minorEastAsia" w:cstheme="minorEastAsia"/>
          <w:sz w:val="24"/>
          <w:szCs w:val="32"/>
        </w:rPr>
        <w:t>。</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bookmarkStart w:id="178" w:name="_Toc297048347"/>
      <w:bookmarkStart w:id="179" w:name="_Toc296347160"/>
      <w:bookmarkStart w:id="180" w:name="_Toc297123494"/>
      <w:bookmarkStart w:id="181" w:name="_Toc296944500"/>
      <w:bookmarkStart w:id="182" w:name="_Toc297216153"/>
      <w:bookmarkStart w:id="183" w:name="_Toc296346662"/>
      <w:bookmarkStart w:id="184" w:name="_Toc296890989"/>
      <w:bookmarkStart w:id="185" w:name="_Toc296891201"/>
      <w:bookmarkStart w:id="186" w:name="_Toc296503161"/>
      <w:bookmarkStart w:id="187" w:name="_Toc297120461"/>
      <w:bookmarkStart w:id="188" w:name="_Toc300934947"/>
      <w:bookmarkStart w:id="189" w:name="_Toc303539104"/>
      <w:bookmarkStart w:id="190" w:name="_Toc304295525"/>
      <w:r>
        <w:rPr>
          <w:rFonts w:hint="eastAsia" w:asciiTheme="minorEastAsia" w:hAnsiTheme="minorEastAsia" w:eastAsiaTheme="minorEastAsia" w:cstheme="minorEastAsia"/>
          <w:sz w:val="24"/>
          <w:szCs w:val="32"/>
          <w:u w:val="single"/>
        </w:rPr>
        <w:t>严禁承包人将工程转包或违法分包，一旦发现，发包人有权中止施工或责令其返工，由此造成的一切损失及影响由承包人承担。</w:t>
      </w:r>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w:t>
      </w:r>
      <w:bookmarkStart w:id="191" w:name="_Toc312677990"/>
      <w:bookmarkStart w:id="192" w:name="_Toc318581159"/>
      <w:r>
        <w:rPr>
          <w:rFonts w:hint="eastAsia" w:asciiTheme="minorEastAsia" w:hAnsiTheme="minorEastAsia" w:eastAsiaTheme="minorEastAsia" w:cstheme="minorEastAsia"/>
          <w:sz w:val="24"/>
          <w:szCs w:val="32"/>
        </w:rPr>
        <w:t>.5.2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分包的确定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允许分包的专业工程包括：</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3.5.4 分包合同价款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关于分包合同价款支付的约定：</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w:t>
      </w:r>
    </w:p>
    <w:bookmarkEnd w:id="191"/>
    <w:bookmarkEnd w:id="192"/>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3.6 工程照管与成品、半成品保护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承包人负责照管工程及工程相关的材料、工程设备的起始时间：</w:t>
      </w:r>
      <w:r>
        <w:rPr>
          <w:rFonts w:hint="eastAsia" w:asciiTheme="minorEastAsia" w:hAnsiTheme="minorEastAsia" w:eastAsiaTheme="minorEastAsia" w:cstheme="minorEastAsia"/>
          <w:sz w:val="24"/>
          <w:szCs w:val="32"/>
          <w:u w:val="single"/>
        </w:rPr>
        <w:t>设备、人员进场至验收交付使用前由承包人负责保修，无其它特殊要求的，费用由承包人承担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3.7 履约担保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bookmarkStart w:id="193" w:name="_Toc351203636"/>
      <w:r>
        <w:rPr>
          <w:rFonts w:hint="eastAsia" w:asciiTheme="minorEastAsia" w:hAnsiTheme="minorEastAsia" w:eastAsiaTheme="minorEastAsia" w:cstheme="minorEastAsia"/>
          <w:sz w:val="24"/>
          <w:szCs w:val="32"/>
        </w:rPr>
        <w:t>（1）履约担保可提供在境内注册的银行出具的无条件的履约保函、保险（保函期限至工程竣工验收日），或履约保证金。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（2）提供履约担保的时间：</w:t>
      </w:r>
      <w:r>
        <w:rPr>
          <w:rFonts w:hint="eastAsia" w:asciiTheme="minorEastAsia" w:hAnsiTheme="minorEastAsia" w:cstheme="minorEastAsia"/>
          <w:sz w:val="24"/>
          <w:szCs w:val="32"/>
          <w:lang w:val="en-US" w:eastAsia="zh-CN"/>
        </w:rPr>
        <w:t>采用</w:t>
      </w:r>
      <w:r>
        <w:rPr>
          <w:rFonts w:hint="eastAsia" w:asciiTheme="minorEastAsia" w:hAnsiTheme="minorEastAsia" w:eastAsiaTheme="minorEastAsia" w:cstheme="minorEastAsia"/>
          <w:sz w:val="24"/>
          <w:szCs w:val="32"/>
        </w:rPr>
        <w:t>履约保函</w:t>
      </w:r>
      <w:r>
        <w:rPr>
          <w:rFonts w:hint="eastAsia" w:asciiTheme="minorEastAsia" w:hAnsiTheme="minorEastAsia" w:cstheme="minorEastAsia"/>
          <w:sz w:val="24"/>
          <w:szCs w:val="32"/>
          <w:lang w:val="en-US" w:eastAsia="zh-CN"/>
        </w:rPr>
        <w:t>方式的，</w:t>
      </w:r>
      <w:r>
        <w:rPr>
          <w:rFonts w:hint="eastAsia" w:asciiTheme="minorEastAsia" w:hAnsiTheme="minorEastAsia" w:eastAsiaTheme="minorEastAsia" w:cstheme="minorEastAsia"/>
          <w:sz w:val="24"/>
          <w:szCs w:val="32"/>
        </w:rPr>
        <w:t>中标人签订书面合同前交至临朐</w:t>
      </w:r>
      <w:r>
        <w:rPr>
          <w:rFonts w:hint="eastAsia" w:asciiTheme="minorEastAsia" w:hAnsiTheme="minorEastAsia" w:eastAsiaTheme="minorEastAsia" w:cstheme="minorEastAsia"/>
          <w:sz w:val="24"/>
          <w:szCs w:val="32"/>
          <w:lang w:eastAsia="zh-CN"/>
        </w:rPr>
        <w:t>兴邑</w:t>
      </w:r>
      <w:r>
        <w:rPr>
          <w:rFonts w:hint="eastAsia" w:asciiTheme="minorEastAsia" w:hAnsiTheme="minorEastAsia" w:eastAsiaTheme="minorEastAsia" w:cstheme="minorEastAsia"/>
          <w:sz w:val="24"/>
          <w:szCs w:val="32"/>
        </w:rPr>
        <w:t>实业有限公司</w:t>
      </w:r>
      <w:r>
        <w:rPr>
          <w:rFonts w:hint="eastAsia" w:asciiTheme="minorEastAsia" w:hAnsiTheme="minorEastAsia" w:cstheme="minorEastAsia"/>
          <w:sz w:val="24"/>
          <w:szCs w:val="32"/>
          <w:lang w:eastAsia="zh-CN"/>
        </w:rPr>
        <w:t>；若采用转账方式，中标人签订书面合同前将履约保证金从中标人基本账户转出汇入</w:t>
      </w:r>
      <w:r>
        <w:rPr>
          <w:rFonts w:hint="default" w:asciiTheme="minorEastAsia" w:hAnsiTheme="minorEastAsia" w:cstheme="minorEastAsia"/>
          <w:sz w:val="24"/>
          <w:szCs w:val="32"/>
          <w:lang w:val="en-US" w:eastAsia="zh-CN"/>
        </w:rPr>
        <w:t>临朐兴邑实业有限公司</w:t>
      </w:r>
      <w:r>
        <w:rPr>
          <w:rFonts w:hint="eastAsia" w:asciiTheme="minorEastAsia" w:hAnsiTheme="minorEastAsia" w:cstheme="minorEastAsia"/>
          <w:sz w:val="24"/>
          <w:szCs w:val="32"/>
          <w:lang w:eastAsia="zh-CN"/>
        </w:rPr>
        <w:t>指定账户。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（3）履约担保的金额：</w:t>
      </w:r>
      <w:r>
        <w:rPr>
          <w:rFonts w:hint="eastAsia" w:asciiTheme="minorEastAsia" w:hAnsiTheme="minorEastAsia" w:cstheme="minorEastAsia"/>
          <w:sz w:val="24"/>
          <w:szCs w:val="32"/>
          <w:lang w:val="en-US" w:eastAsia="zh-CN"/>
        </w:rPr>
        <w:t>10万元</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w:t>
      </w:r>
      <w:r>
        <w:rPr>
          <w:rFonts w:hint="eastAsia" w:asciiTheme="minorEastAsia" w:hAnsiTheme="minorEastAsia" w:eastAsiaTheme="minorEastAsia" w:cstheme="minorEastAsia"/>
          <w:sz w:val="24"/>
          <w:szCs w:val="32"/>
          <w:lang w:val="en-US" w:eastAsia="zh-CN"/>
        </w:rPr>
        <w:t>成交供应商</w:t>
      </w:r>
      <w:r>
        <w:rPr>
          <w:rFonts w:hint="eastAsia" w:asciiTheme="minorEastAsia" w:hAnsiTheme="minorEastAsia" w:eastAsiaTheme="minorEastAsia" w:cstheme="minorEastAsia"/>
          <w:sz w:val="24"/>
          <w:szCs w:val="32"/>
        </w:rPr>
        <w:t>不能按要求提交履约保证金的，取消其中标资格，给</w:t>
      </w:r>
      <w:r>
        <w:rPr>
          <w:rFonts w:hint="eastAsia" w:asciiTheme="minorEastAsia" w:hAnsiTheme="minorEastAsia" w:eastAsiaTheme="minorEastAsia" w:cstheme="minorEastAsia"/>
          <w:sz w:val="24"/>
          <w:szCs w:val="32"/>
          <w:lang w:val="en-US" w:eastAsia="zh-CN"/>
        </w:rPr>
        <w:t>采购人</w:t>
      </w:r>
      <w:r>
        <w:rPr>
          <w:rFonts w:hint="eastAsia" w:asciiTheme="minorEastAsia" w:hAnsiTheme="minorEastAsia" w:eastAsiaTheme="minorEastAsia" w:cstheme="minorEastAsia"/>
          <w:sz w:val="24"/>
          <w:szCs w:val="32"/>
        </w:rPr>
        <w:t>造成的损失的，</w:t>
      </w:r>
      <w:r>
        <w:rPr>
          <w:rFonts w:hint="eastAsia" w:asciiTheme="minorEastAsia" w:hAnsiTheme="minorEastAsia" w:eastAsiaTheme="minorEastAsia" w:cstheme="minorEastAsia"/>
          <w:sz w:val="24"/>
          <w:szCs w:val="32"/>
          <w:lang w:val="en-US" w:eastAsia="zh-CN"/>
        </w:rPr>
        <w:t>成交供应商</w:t>
      </w:r>
      <w:r>
        <w:rPr>
          <w:rFonts w:hint="eastAsia" w:asciiTheme="minorEastAsia" w:hAnsiTheme="minorEastAsia" w:eastAsiaTheme="minorEastAsia" w:cstheme="minorEastAsia"/>
          <w:sz w:val="24"/>
          <w:szCs w:val="32"/>
        </w:rPr>
        <w:t>还应当予以赔偿。</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4</w:t>
      </w:r>
      <w:bookmarkStart w:id="194" w:name="_Toc267251413"/>
      <w:bookmarkStart w:id="195" w:name="_Toc292559366"/>
      <w:bookmarkStart w:id="196" w:name="_Toc296890990"/>
      <w:bookmarkStart w:id="197" w:name="_Toc292559871"/>
      <w:bookmarkStart w:id="198" w:name="_Toc296944501"/>
      <w:bookmarkStart w:id="199" w:name="_Toc297048348"/>
      <w:bookmarkStart w:id="200" w:name="_Toc297120462"/>
      <w:bookmarkStart w:id="201" w:name="_Toc296346663"/>
      <w:bookmarkStart w:id="202" w:name="_Toc296503162"/>
      <w:bookmarkStart w:id="203" w:name="_Toc296347161"/>
      <w:bookmarkStart w:id="204" w:name="_Toc296891202"/>
      <w:r>
        <w:rPr>
          <w:rFonts w:hint="eastAsia" w:asciiTheme="minorEastAsia" w:hAnsiTheme="minorEastAsia" w:eastAsiaTheme="minorEastAsia" w:cstheme="minorEastAsia"/>
          <w:b/>
          <w:bCs/>
          <w:sz w:val="24"/>
          <w:szCs w:val="32"/>
        </w:rPr>
        <w:t>. 监</w:t>
      </w:r>
      <w:bookmarkEnd w:id="194"/>
      <w:bookmarkEnd w:id="195"/>
      <w:bookmarkEnd w:id="196"/>
      <w:bookmarkEnd w:id="197"/>
      <w:bookmarkEnd w:id="198"/>
      <w:bookmarkEnd w:id="199"/>
      <w:bookmarkEnd w:id="200"/>
      <w:bookmarkEnd w:id="201"/>
      <w:bookmarkEnd w:id="202"/>
      <w:bookmarkEnd w:id="203"/>
      <w:bookmarkEnd w:id="204"/>
      <w:r>
        <w:rPr>
          <w:rFonts w:hint="eastAsia" w:asciiTheme="minorEastAsia" w:hAnsiTheme="minorEastAsia" w:eastAsiaTheme="minorEastAsia" w:cstheme="minorEastAsia"/>
          <w:b/>
          <w:bCs/>
          <w:sz w:val="24"/>
          <w:szCs w:val="32"/>
        </w:rPr>
        <w:t>理人</w:t>
      </w:r>
      <w:bookmarkEnd w:id="19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监理人的一般规定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关于监理人的监理内容：</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关于监理人的监理权限：</w:t>
      </w:r>
      <w:r>
        <w:rPr>
          <w:rFonts w:hint="eastAsia" w:asciiTheme="minorEastAsia" w:hAnsiTheme="minorEastAsia" w:eastAsiaTheme="minorEastAsia" w:cstheme="minorEastAsia"/>
          <w:sz w:val="24"/>
          <w:szCs w:val="32"/>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关于监理人在施工现场的办公场所、生活场所的提供和费用承担的约定：</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4.2 监理人员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总监理工程师：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姓    名：</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职    务：</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监理工程师执业资格证书号：</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联系电话：</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电子信箱：</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通信地址：</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关于监理人的其他约定：</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4.4 商定或确定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bookmarkStart w:id="205" w:name="_Toc267251418"/>
      <w:r>
        <w:rPr>
          <w:rFonts w:hint="eastAsia" w:asciiTheme="minorEastAsia" w:hAnsiTheme="minorEastAsia" w:eastAsiaTheme="minorEastAsia" w:cstheme="minorEastAsia"/>
          <w:sz w:val="24"/>
          <w:szCs w:val="32"/>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206" w:name="_Toc351203637"/>
      <w:r>
        <w:rPr>
          <w:rFonts w:hint="eastAsia" w:asciiTheme="minorEastAsia" w:hAnsiTheme="minorEastAsia" w:eastAsiaTheme="minorEastAsia" w:cstheme="minorEastAsia"/>
          <w:b/>
          <w:bCs/>
          <w:sz w:val="24"/>
          <w:szCs w:val="32"/>
        </w:rPr>
        <w:t>5</w:t>
      </w:r>
      <w:bookmarkEnd w:id="205"/>
      <w:bookmarkStart w:id="207" w:name="_Toc296891203"/>
      <w:bookmarkStart w:id="208" w:name="_Toc297120463"/>
      <w:bookmarkStart w:id="209" w:name="_Toc296503163"/>
      <w:bookmarkStart w:id="210" w:name="_Toc296347162"/>
      <w:bookmarkStart w:id="211" w:name="_Toc296890991"/>
      <w:bookmarkStart w:id="212" w:name="_Toc292559872"/>
      <w:bookmarkStart w:id="213" w:name="_Toc292559367"/>
      <w:bookmarkStart w:id="214" w:name="_Toc296944502"/>
      <w:bookmarkStart w:id="215" w:name="_Toc296346664"/>
      <w:bookmarkStart w:id="216" w:name="_Toc297048349"/>
      <w:r>
        <w:rPr>
          <w:rFonts w:hint="eastAsia" w:asciiTheme="minorEastAsia" w:hAnsiTheme="minorEastAsia" w:eastAsiaTheme="minorEastAsia" w:cstheme="minorEastAsia"/>
          <w:b/>
          <w:bCs/>
          <w:sz w:val="24"/>
          <w:szCs w:val="32"/>
        </w:rPr>
        <w:t>. 工程质量</w:t>
      </w:r>
      <w:bookmarkEnd w:id="20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5.1 质量要求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w:t>
      </w:r>
      <w:bookmarkStart w:id="217" w:name="_Toc312677997"/>
      <w:bookmarkStart w:id="218" w:name="_Toc297216155"/>
      <w:bookmarkStart w:id="219" w:name="_Toc303539106"/>
      <w:bookmarkStart w:id="220" w:name="_Toc318581164"/>
      <w:bookmarkStart w:id="221" w:name="_Toc297123496"/>
      <w:bookmarkStart w:id="222" w:name="_Toc304295527"/>
      <w:bookmarkStart w:id="223" w:name="_Toc300934949"/>
      <w:r>
        <w:rPr>
          <w:rFonts w:hint="eastAsia" w:asciiTheme="minorEastAsia" w:hAnsiTheme="minorEastAsia" w:eastAsiaTheme="minorEastAsia" w:cstheme="minorEastAsia"/>
          <w:sz w:val="24"/>
          <w:szCs w:val="32"/>
        </w:rPr>
        <w:t>.1.1 特殊质量标准和要求：</w:t>
      </w:r>
      <w:r>
        <w:rPr>
          <w:rFonts w:hint="eastAsia" w:asciiTheme="minorEastAsia" w:hAnsiTheme="minorEastAsia" w:eastAsiaTheme="minorEastAsia" w:cstheme="minorEastAsia"/>
          <w:sz w:val="24"/>
          <w:szCs w:val="32"/>
          <w:u w:val="single"/>
        </w:rPr>
        <w:t>达到现行国家施工验收规范合格标准</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关于工程奖项的约定：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5.3 隐蔽工程检查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5.3.2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承包人提前通知监理人隐蔽工程检查的期限的约定：</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监理人不能按时进行检查时，应提前</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小时提交书面延期要求。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关于延期最长不得超过：</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u w:val="none"/>
        </w:rPr>
        <w:t>小时</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224" w:name="_Toc351203638"/>
      <w:r>
        <w:rPr>
          <w:rFonts w:hint="eastAsia" w:asciiTheme="minorEastAsia" w:hAnsiTheme="minorEastAsia" w:eastAsiaTheme="minorEastAsia" w:cstheme="minorEastAsia"/>
          <w:b/>
          <w:bCs/>
          <w:sz w:val="24"/>
          <w:szCs w:val="32"/>
        </w:rPr>
        <w:t>6. 安全文明施工与环境保护</w:t>
      </w:r>
      <w:bookmarkEnd w:id="22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6.1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安全文明施工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rPr>
        <w:t>6.1.1 项目安全生产的达标目标及相应事项的约定：</w:t>
      </w:r>
      <w:r>
        <w:rPr>
          <w:rFonts w:hint="eastAsia" w:asciiTheme="minorEastAsia" w:hAnsiTheme="minorEastAsia" w:eastAsiaTheme="minorEastAsia" w:cstheme="minorEastAsia"/>
          <w:sz w:val="24"/>
          <w:szCs w:val="32"/>
          <w:u w:val="single"/>
        </w:rPr>
        <w:t>工程安全文明施工应严格执行潍建发【2009】12号文《潍坊市城区基础设施建设安全文明施工标准》、鲁建城字〔2013〕70号文、潍建发〔2013〕15号文、《建筑工程施工扬尘专项治理工作方案》（建办督函[2017]169号、潍办字[2017]25 号、潍建中发〔2019〕13号、临建发[2019]35号</w:t>
      </w:r>
      <w:r>
        <w:rPr>
          <w:rFonts w:hint="eastAsia" w:asciiTheme="minorEastAsia" w:hAnsiTheme="minorEastAsia" w:eastAsiaTheme="minorEastAsia" w:cstheme="minorEastAsia"/>
          <w:sz w:val="24"/>
          <w:szCs w:val="32"/>
          <w:u w:val="single"/>
          <w:lang w:eastAsia="zh-CN"/>
        </w:rPr>
        <w:t>、</w:t>
      </w:r>
      <w:r>
        <w:rPr>
          <w:rFonts w:hint="eastAsia" w:asciiTheme="minorEastAsia" w:hAnsiTheme="minorEastAsia" w:eastAsiaTheme="minorEastAsia" w:cstheme="minorEastAsia"/>
          <w:sz w:val="24"/>
          <w:szCs w:val="32"/>
          <w:u w:val="single"/>
        </w:rPr>
        <w:t>潍建建字〔2019〕66号及省市县最新相关文件规定作好安全文明施工工作，</w:t>
      </w:r>
      <w:r>
        <w:rPr>
          <w:rFonts w:hint="eastAsia" w:asciiTheme="minorEastAsia" w:hAnsiTheme="minorEastAsia" w:eastAsiaTheme="minorEastAsia" w:cstheme="minorEastAsia"/>
          <w:sz w:val="24"/>
          <w:szCs w:val="32"/>
          <w:highlight w:val="none"/>
          <w:u w:val="single"/>
        </w:rPr>
        <w:t>并安装远程视频监控和扬尘在线监测系统，相应费用均视为已包含于清单报价各项中，由中标人自行考虑，不再单列。硬质围挡要求：施工现场四周全部用硬质围挡封闭，要做到坚固、稳定、整洁、美观，与周边环境相适应。定型化彩色钢板，围挡高度不低于最新相关文件规定</w:t>
      </w:r>
      <w:r>
        <w:rPr>
          <w:rFonts w:hint="eastAsia" w:asciiTheme="minorEastAsia" w:hAnsiTheme="minorEastAsia" w:cstheme="minorEastAsia"/>
          <w:sz w:val="24"/>
          <w:szCs w:val="32"/>
          <w:highlight w:val="none"/>
          <w:u w:val="single"/>
          <w:lang w:eastAsia="zh-CN"/>
        </w:rPr>
        <w:t>，</w:t>
      </w:r>
      <w:r>
        <w:rPr>
          <w:rFonts w:hint="eastAsia" w:asciiTheme="minorEastAsia" w:hAnsiTheme="minorEastAsia" w:eastAsiaTheme="minorEastAsia" w:cstheme="minorEastAsia"/>
          <w:sz w:val="24"/>
          <w:szCs w:val="32"/>
          <w:highlight w:val="none"/>
          <w:u w:val="single"/>
        </w:rPr>
        <w:t>并在围挡适宜设置公益广告。</w:t>
      </w:r>
      <w:r>
        <w:rPr>
          <w:rFonts w:hint="eastAsia" w:asciiTheme="minorEastAsia" w:hAnsiTheme="minorEastAsia" w:eastAsiaTheme="minorEastAsia" w:cstheme="minorEastAsia"/>
          <w:sz w:val="24"/>
          <w:szCs w:val="32"/>
          <w:u w:val="single"/>
        </w:rPr>
        <w:t>项目实施过程中，相关主管单位如颁发新的文明施工相关文件，执行最新标准要求，相关费用不再追加。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必须做到防止和减少粉尘、废水、废气、噪声、振动等产生的污染和危害；裸露地面要有防尘网（布）覆盖或洒水防尘；渣土日产日清，集中堆放并全部覆盖，禁止露天存放或溢至围挡外；运输车辆有覆盖，不带泥上路，出入口有防泥措施；工程施工中的垃圾要及时外运，不得在工地存放；工程竣工后将施工余土、施工垃圾全部清理完毕，做到工完、料净、场地清。若因承包人原因导致扬尘、扬沙、废水、废气等污染现象的发生，招标人将根据污染恶劣程度对承包人进行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承包人应认真执行当地有关建筑施工安全生产条例和规定及发包人有关要求，做好安全管理工作，杜绝重大安全事故的发生，同时做好社会综合治理工作，力争该工程达到当地安全标准化工地和文明施工标准化工地，确保达到发包人文明施工标准要求，并明确相关措施。管理人员、班组长、施工人员、特殊工种应有上岗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cstheme="minorEastAsia"/>
          <w:sz w:val="24"/>
          <w:szCs w:val="32"/>
          <w:u w:val="single"/>
          <w:lang w:val="en-US" w:eastAsia="zh-CN"/>
        </w:rPr>
      </w:pPr>
      <w:r>
        <w:rPr>
          <w:rFonts w:hint="eastAsia" w:asciiTheme="minorEastAsia" w:hAnsiTheme="minorEastAsia" w:eastAsiaTheme="minorEastAsia" w:cstheme="minorEastAsia"/>
          <w:sz w:val="24"/>
          <w:szCs w:val="32"/>
          <w:u w:val="single"/>
        </w:rPr>
        <w:t>发生安全事故，一切责任均由承包人承担。若发生安全生产重大安全责任事故，还要扣罚承包人并追究由此给发包人造成的损失。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cstheme="minorEastAsia"/>
          <w:sz w:val="24"/>
          <w:szCs w:val="32"/>
          <w:u w:val="single"/>
          <w:lang w:val="en-US" w:eastAsia="zh-CN"/>
        </w:rPr>
        <w:t>承包</w:t>
      </w:r>
      <w:r>
        <w:rPr>
          <w:rFonts w:hint="eastAsia" w:asciiTheme="minorEastAsia" w:hAnsiTheme="minorEastAsia" w:eastAsiaTheme="minorEastAsia" w:cstheme="minorEastAsia"/>
          <w:sz w:val="24"/>
          <w:szCs w:val="32"/>
          <w:u w:val="single"/>
        </w:rPr>
        <w:t>人在施工期间，必须严格按照《中华人民共和国安全生产法》、《建设工程安全生产管理条例》等有关文件规定，进行施工现场的管理。工程施工期间实行</w:t>
      </w:r>
      <w:r>
        <w:rPr>
          <w:rFonts w:hint="eastAsia" w:asciiTheme="minorEastAsia" w:hAnsiTheme="minorEastAsia" w:eastAsiaTheme="minorEastAsia" w:cstheme="minorEastAsia"/>
          <w:sz w:val="24"/>
          <w:szCs w:val="32"/>
          <w:highlight w:val="none"/>
          <w:u w:val="single"/>
        </w:rPr>
        <w:t>封闭施工</w:t>
      </w:r>
      <w:r>
        <w:rPr>
          <w:rFonts w:hint="eastAsia" w:asciiTheme="minorEastAsia" w:hAnsiTheme="minorEastAsia" w:eastAsiaTheme="minorEastAsia" w:cstheme="minorEastAsia"/>
          <w:sz w:val="24"/>
          <w:szCs w:val="32"/>
          <w:u w:val="single"/>
        </w:rPr>
        <w:t>，施工区域全部路口用栅板封挡，并设置警示牌提醒行人，重点部位及路口须加设警示灯，夜晚开启。</w:t>
      </w:r>
      <w:r>
        <w:rPr>
          <w:rFonts w:hint="eastAsia" w:asciiTheme="minorEastAsia" w:hAnsiTheme="minorEastAsia" w:cstheme="minorEastAsia"/>
          <w:sz w:val="24"/>
          <w:szCs w:val="32"/>
          <w:u w:val="single"/>
          <w:lang w:val="en-US" w:eastAsia="zh-CN"/>
        </w:rPr>
        <w:t>承包人</w:t>
      </w:r>
      <w:r>
        <w:rPr>
          <w:rFonts w:hint="eastAsia" w:asciiTheme="minorEastAsia" w:hAnsiTheme="minorEastAsia" w:eastAsiaTheme="minorEastAsia" w:cstheme="minorEastAsia"/>
          <w:sz w:val="24"/>
          <w:szCs w:val="32"/>
          <w:u w:val="single"/>
        </w:rPr>
        <w:t>在封闭式施工过程中要保障附近居民的正常生活及通行，在工程施工期间发生的任何工程质量事故和人身伤亡事故以及造成的损失，由</w:t>
      </w:r>
      <w:r>
        <w:rPr>
          <w:rFonts w:hint="eastAsia" w:asciiTheme="minorEastAsia" w:hAnsiTheme="minorEastAsia" w:cstheme="minorEastAsia"/>
          <w:sz w:val="24"/>
          <w:szCs w:val="32"/>
          <w:u w:val="single"/>
          <w:lang w:val="en-US" w:eastAsia="zh-CN"/>
        </w:rPr>
        <w:t>承包人</w:t>
      </w:r>
      <w:r>
        <w:rPr>
          <w:rFonts w:hint="eastAsia" w:asciiTheme="minorEastAsia" w:hAnsiTheme="minorEastAsia" w:eastAsiaTheme="minorEastAsia" w:cstheme="minorEastAsia"/>
          <w:sz w:val="24"/>
          <w:szCs w:val="32"/>
          <w:u w:val="single"/>
        </w:rPr>
        <w:t>自行负责，招标人不负任何责任。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6.1.4 关于治安保卫的特别约定：</w:t>
      </w:r>
      <w:r>
        <w:rPr>
          <w:rFonts w:hint="eastAsia" w:asciiTheme="minorEastAsia" w:hAnsiTheme="minorEastAsia" w:eastAsiaTheme="minorEastAsia" w:cstheme="minorEastAsia"/>
          <w:sz w:val="24"/>
          <w:szCs w:val="32"/>
          <w:u w:val="single"/>
        </w:rPr>
        <w:t>按通用条款执行</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关于编制施工场地治安管理计划的约定：</w:t>
      </w:r>
      <w:r>
        <w:rPr>
          <w:rFonts w:hint="eastAsia" w:asciiTheme="minorEastAsia" w:hAnsiTheme="minorEastAsia" w:eastAsiaTheme="minorEastAsia" w:cstheme="minorEastAsia"/>
          <w:sz w:val="24"/>
          <w:szCs w:val="32"/>
          <w:u w:val="single"/>
        </w:rPr>
        <w:t>开工前提供施工场地治安管理计划</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6.1.5 文明施工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在工程施工期间所发生的任何工程质量事故和人身伤亡事故及给第三方造成的任何财产损失，由承包人承担经济赔偿责任。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如在施工过程中主管部门检查（包括发包人组织的检查）文明、安全施工不合格，每出现一次不合格，发包人向承包人扣款5000元；如果改后仍达不到要求，发包人将视情况予以加倍处罚，承包人应无条件进行整改直至合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各施工队伍若出现打架现象，发包人视情节严重程度每次处以2000-20000元的违约金，情节严重的移交司法机关处理。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6.1.6 关于安全文明施工费支付比例和支付期限的约定：</w:t>
      </w:r>
      <w:r>
        <w:rPr>
          <w:rFonts w:hint="eastAsia" w:asciiTheme="minorEastAsia" w:hAnsiTheme="minorEastAsia" w:eastAsiaTheme="minorEastAsia" w:cstheme="minorEastAsia"/>
          <w:sz w:val="24"/>
          <w:szCs w:val="32"/>
          <w:u w:val="single"/>
        </w:rPr>
        <w:t>随工程进度款支付</w:t>
      </w:r>
      <w:r>
        <w:rPr>
          <w:rFonts w:hint="eastAsia" w:asciiTheme="minorEastAsia" w:hAnsiTheme="minorEastAsia" w:eastAsiaTheme="minorEastAsia" w:cstheme="minorEastAsia"/>
          <w:sz w:val="24"/>
          <w:szCs w:val="32"/>
        </w:rPr>
        <w:t>。</w:t>
      </w:r>
    </w:p>
    <w:bookmarkEnd w:id="217"/>
    <w:bookmarkEnd w:id="218"/>
    <w:bookmarkEnd w:id="219"/>
    <w:bookmarkEnd w:id="220"/>
    <w:bookmarkEnd w:id="221"/>
    <w:bookmarkEnd w:id="222"/>
    <w:bookmarkEnd w:id="223"/>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225" w:name="_Toc351203639"/>
      <w:r>
        <w:rPr>
          <w:rFonts w:hint="eastAsia" w:asciiTheme="minorEastAsia" w:hAnsiTheme="minorEastAsia" w:eastAsiaTheme="minorEastAsia" w:cstheme="minorEastAsia"/>
          <w:b/>
          <w:bCs/>
          <w:sz w:val="24"/>
          <w:szCs w:val="32"/>
        </w:rPr>
        <w:t>7. 工期和进度</w:t>
      </w:r>
      <w:bookmarkEnd w:id="22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7.1 施工组织设计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7.1.1 合同当事人约定的施工组织设计应包括的其他内容：</w:t>
      </w:r>
      <w:r>
        <w:rPr>
          <w:rFonts w:hint="eastAsia" w:asciiTheme="minorEastAsia" w:hAnsiTheme="minorEastAsia" w:eastAsiaTheme="minorEastAsia" w:cstheme="minorEastAsia"/>
          <w:sz w:val="24"/>
          <w:szCs w:val="32"/>
          <w:u w:val="single"/>
        </w:rPr>
        <w:t>按招标文件约定，招标文件无约定的按通用条款或双方另行约定</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7.1.2 施工组织设计的提交和修改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承包人提交详细施工组织设计的期限的约定：</w:t>
      </w:r>
      <w:r>
        <w:rPr>
          <w:rFonts w:hint="eastAsia" w:asciiTheme="minorEastAsia" w:hAnsiTheme="minorEastAsia" w:eastAsiaTheme="minorEastAsia" w:cstheme="minorEastAsia"/>
          <w:sz w:val="24"/>
          <w:szCs w:val="32"/>
          <w:u w:val="single"/>
        </w:rPr>
        <w:t>开工前3天</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发包人在收到详细的施工组织设计后确认或提出修改意见的期限：</w:t>
      </w:r>
      <w:r>
        <w:rPr>
          <w:rFonts w:hint="eastAsia" w:asciiTheme="minorEastAsia" w:hAnsiTheme="minorEastAsia" w:eastAsiaTheme="minorEastAsia" w:cstheme="minorEastAsia"/>
          <w:sz w:val="24"/>
          <w:szCs w:val="32"/>
          <w:u w:val="single"/>
        </w:rPr>
        <w:t>收到后14天内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w:t>
      </w:r>
      <w:bookmarkStart w:id="226" w:name="_Toc312678005"/>
      <w:bookmarkStart w:id="227" w:name="_Toc312677479"/>
      <w:bookmarkStart w:id="228" w:name="_Toc300934966"/>
      <w:bookmarkStart w:id="229" w:name="_Toc304295541"/>
      <w:bookmarkStart w:id="230" w:name="_Toc297216173"/>
      <w:bookmarkStart w:id="231" w:name="_Toc297123514"/>
      <w:bookmarkStart w:id="232" w:name="_Toc303539123"/>
      <w:r>
        <w:rPr>
          <w:rFonts w:hint="eastAsia" w:asciiTheme="minorEastAsia" w:hAnsiTheme="minorEastAsia" w:eastAsiaTheme="minorEastAsia" w:cstheme="minorEastAsia"/>
          <w:sz w:val="24"/>
          <w:szCs w:val="32"/>
        </w:rPr>
        <w:t>.2 施工进度计划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7.2.2 施工进度计划的修订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发包人在收到修订的施工进度计划后确认或提出修改意见的期限：</w:t>
      </w:r>
      <w:r>
        <w:rPr>
          <w:rFonts w:hint="eastAsia" w:asciiTheme="minorEastAsia" w:hAnsiTheme="minorEastAsia" w:eastAsiaTheme="minorEastAsia" w:cstheme="minorEastAsia"/>
          <w:sz w:val="24"/>
          <w:szCs w:val="32"/>
          <w:u w:val="single"/>
        </w:rPr>
        <w:t>承包人应在图纸会审后14天内提交施工组织设计(或施工方案)和进度计划</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7.3 开工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7.3.1 开工准备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关于承包人提交工程开工报审表的期限：</w:t>
      </w:r>
      <w:r>
        <w:rPr>
          <w:rFonts w:hint="eastAsia" w:asciiTheme="minorEastAsia" w:hAnsiTheme="minorEastAsia" w:eastAsiaTheme="minorEastAsia" w:cstheme="minorEastAsia"/>
          <w:sz w:val="24"/>
          <w:szCs w:val="32"/>
          <w:u w:val="single"/>
        </w:rPr>
        <w:t>合同签订后、开工前</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关于发包人应完成的其他开工准备工作及期限：</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关于承包人应完成的其他开工准备工作及期限：</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7.3.2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开工通知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因发包人原因造成监理人未能在计划开工日期之日起</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天内发出开工通知的，承包人有权提出价格调整要求，或者解除合同。</w:t>
      </w:r>
    </w:p>
    <w:bookmarkEnd w:id="226"/>
    <w:bookmarkEnd w:id="227"/>
    <w:bookmarkEnd w:id="228"/>
    <w:bookmarkEnd w:id="229"/>
    <w:bookmarkEnd w:id="230"/>
    <w:bookmarkEnd w:id="231"/>
    <w:bookmarkEnd w:id="232"/>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7.4 测量放线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7.4.1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发包人通过监理人向承包人提供测量基准点、基准线和水准点及其书面资料的期限：</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w:t>
      </w:r>
      <w:bookmarkStart w:id="233" w:name="_Toc297123516"/>
      <w:bookmarkStart w:id="234" w:name="_Toc312677484"/>
      <w:bookmarkStart w:id="235" w:name="_Toc312678010"/>
      <w:bookmarkStart w:id="236" w:name="_Toc300934968"/>
      <w:bookmarkStart w:id="237" w:name="_Toc297216175"/>
      <w:bookmarkStart w:id="238" w:name="_Toc304295546"/>
      <w:bookmarkStart w:id="239" w:name="_Toc303539125"/>
      <w:r>
        <w:rPr>
          <w:rFonts w:hint="eastAsia" w:asciiTheme="minorEastAsia" w:hAnsiTheme="minorEastAsia" w:eastAsiaTheme="minorEastAsia" w:cstheme="minorEastAsia"/>
          <w:sz w:val="24"/>
          <w:szCs w:val="32"/>
        </w:rPr>
        <w:t>.5 工期延误</w:t>
      </w:r>
    </w:p>
    <w:bookmarkEnd w:id="233"/>
    <w:bookmarkEnd w:id="234"/>
    <w:bookmarkEnd w:id="235"/>
    <w:bookmarkEnd w:id="236"/>
    <w:bookmarkEnd w:id="237"/>
    <w:bookmarkEnd w:id="238"/>
    <w:bookmarkEnd w:id="239"/>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7.5.1 因发包人原因导致工期延误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因发包人原因导致工期延误的其他情形：</w:t>
      </w:r>
      <w:r>
        <w:rPr>
          <w:rFonts w:hint="eastAsia" w:asciiTheme="minorEastAsia" w:hAnsiTheme="minorEastAsia" w:eastAsiaTheme="minorEastAsia" w:cstheme="minorEastAsia"/>
          <w:sz w:val="24"/>
          <w:szCs w:val="32"/>
          <w:highlight w:val="none"/>
          <w:u w:val="single"/>
        </w:rPr>
        <w:t>非承包人原因造成的工期延误及发包人批准的其他情况，工期顺延或增加。</w:t>
      </w:r>
      <w:r>
        <w:rPr>
          <w:rFonts w:hint="eastAsia" w:asciiTheme="minorEastAsia" w:hAnsiTheme="minorEastAsia" w:cstheme="minorEastAsia"/>
          <w:sz w:val="24"/>
          <w:szCs w:val="32"/>
          <w:highlight w:val="none"/>
          <w:u w:val="single"/>
          <w:lang w:val="en-US" w:eastAsia="zh-CN"/>
        </w:rPr>
        <w:t>工期延误一个月内仅顺延工期，不增加任何费用；延误超过一个月的，仅对大型机械一个月之外的停滞费进行补偿。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w:t>
      </w:r>
      <w:bookmarkStart w:id="240" w:name="_Toc312677486"/>
      <w:bookmarkStart w:id="241" w:name="_Toc312678012"/>
      <w:bookmarkStart w:id="242" w:name="_Toc318581169"/>
      <w:bookmarkStart w:id="243" w:name="_Toc297123518"/>
      <w:bookmarkStart w:id="244" w:name="_Toc304295548"/>
      <w:bookmarkStart w:id="245" w:name="_Toc297216177"/>
      <w:bookmarkStart w:id="246" w:name="_Toc303539127"/>
      <w:bookmarkStart w:id="247" w:name="_Toc300934970"/>
      <w:r>
        <w:rPr>
          <w:rFonts w:hint="eastAsia" w:asciiTheme="minorEastAsia" w:hAnsiTheme="minorEastAsia" w:eastAsiaTheme="minorEastAsia" w:cstheme="minorEastAsia"/>
          <w:sz w:val="24"/>
          <w:szCs w:val="32"/>
        </w:rPr>
        <w:t>.5.2 因承包人原因导致工期延误</w:t>
      </w:r>
    </w:p>
    <w:bookmarkEnd w:id="240"/>
    <w:bookmarkEnd w:id="241"/>
    <w:bookmarkEnd w:id="242"/>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因</w:t>
      </w:r>
      <w:bookmarkStart w:id="248" w:name="_Toc312677487"/>
      <w:bookmarkStart w:id="249" w:name="_Toc312678013"/>
      <w:bookmarkStart w:id="250" w:name="_Toc318581170"/>
      <w:r>
        <w:rPr>
          <w:rFonts w:hint="eastAsia" w:asciiTheme="minorEastAsia" w:hAnsiTheme="minorEastAsia" w:eastAsiaTheme="minorEastAsia" w:cstheme="minorEastAsia"/>
          <w:sz w:val="24"/>
          <w:szCs w:val="32"/>
        </w:rPr>
        <w:t>承包人原因造成工期延误，逾期竣工违约金的计算方法为：</w:t>
      </w:r>
      <w:bookmarkEnd w:id="243"/>
      <w:bookmarkEnd w:id="244"/>
      <w:bookmarkEnd w:id="245"/>
      <w:bookmarkEnd w:id="246"/>
      <w:bookmarkEnd w:id="247"/>
      <w:bookmarkEnd w:id="248"/>
      <w:bookmarkEnd w:id="249"/>
      <w:r>
        <w:rPr>
          <w:rFonts w:hint="eastAsia" w:asciiTheme="minorEastAsia" w:hAnsiTheme="minorEastAsia" w:eastAsiaTheme="minorEastAsia" w:cstheme="minorEastAsia"/>
          <w:sz w:val="24"/>
          <w:szCs w:val="32"/>
          <w:u w:val="single"/>
        </w:rPr>
        <w:t>工期不得延误，在发包人确认承包人无能力保证工期或施工质量时，发包人按规定进行指定分包，一旦延误，发包人对承包人每日处以合同总价款1</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u w:val="single"/>
        </w:rPr>
        <w:t>的违约金，当发包人确认承包人无能力按期保质完成承包内容时，发包人随时有权中止合同，并由承包人向发包人支付本合同总价款10%的违约金及承担给发包人造成的所有损失</w:t>
      </w:r>
      <w:r>
        <w:rPr>
          <w:rFonts w:hint="eastAsia" w:asciiTheme="minorEastAsia" w:hAnsiTheme="minorEastAsia" w:eastAsiaTheme="minorEastAsia" w:cstheme="minorEastAsia"/>
          <w:sz w:val="24"/>
          <w:szCs w:val="32"/>
        </w:rPr>
        <w:t>。</w:t>
      </w:r>
    </w:p>
    <w:bookmarkEnd w:id="250"/>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w:t>
      </w:r>
      <w:bookmarkStart w:id="251" w:name="_Toc300934971"/>
      <w:bookmarkStart w:id="252" w:name="_Toc297123519"/>
      <w:bookmarkStart w:id="253" w:name="_Toc303539128"/>
      <w:bookmarkStart w:id="254" w:name="_Toc312678015"/>
      <w:bookmarkStart w:id="255" w:name="_Toc304295549"/>
      <w:bookmarkStart w:id="256" w:name="_Toc297216178"/>
      <w:r>
        <w:rPr>
          <w:rFonts w:hint="eastAsia" w:asciiTheme="minorEastAsia" w:hAnsiTheme="minorEastAsia" w:eastAsiaTheme="minorEastAsia" w:cstheme="minorEastAsia"/>
          <w:sz w:val="24"/>
          <w:szCs w:val="32"/>
        </w:rPr>
        <w:t>.6 不</w:t>
      </w:r>
      <w:bookmarkEnd w:id="251"/>
      <w:bookmarkEnd w:id="252"/>
      <w:bookmarkEnd w:id="253"/>
      <w:bookmarkEnd w:id="254"/>
      <w:bookmarkEnd w:id="255"/>
      <w:bookmarkEnd w:id="256"/>
      <w:r>
        <w:rPr>
          <w:rFonts w:hint="eastAsia" w:asciiTheme="minorEastAsia" w:hAnsiTheme="minorEastAsia" w:eastAsiaTheme="minorEastAsia" w:cstheme="minorEastAsia"/>
          <w:sz w:val="24"/>
          <w:szCs w:val="32"/>
        </w:rPr>
        <w:t>利物质条件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bookmarkStart w:id="257" w:name="_Toc312678016"/>
      <w:bookmarkStart w:id="258" w:name="_Toc297216179"/>
      <w:bookmarkStart w:id="259" w:name="_Toc318581172"/>
      <w:bookmarkStart w:id="260" w:name="_Toc303539129"/>
      <w:bookmarkStart w:id="261" w:name="_Toc304295550"/>
      <w:bookmarkStart w:id="262" w:name="_Toc300934972"/>
      <w:bookmarkStart w:id="263" w:name="_Toc297123520"/>
      <w:r>
        <w:rPr>
          <w:rFonts w:hint="eastAsia" w:asciiTheme="minorEastAsia" w:hAnsiTheme="minorEastAsia" w:eastAsiaTheme="minorEastAsia" w:cstheme="minorEastAsia"/>
          <w:sz w:val="24"/>
          <w:szCs w:val="32"/>
        </w:rPr>
        <w:t>不利物质条件的其他情形和有关约定：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bookmarkEnd w:id="257"/>
    <w:bookmarkEnd w:id="258"/>
    <w:bookmarkEnd w:id="259"/>
    <w:bookmarkEnd w:id="260"/>
    <w:bookmarkEnd w:id="261"/>
    <w:bookmarkEnd w:id="262"/>
    <w:bookmarkEnd w:id="263"/>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w:t>
      </w:r>
      <w:bookmarkStart w:id="264" w:name="_Toc312678017"/>
      <w:bookmarkStart w:id="265" w:name="_Toc303539130"/>
      <w:bookmarkStart w:id="266" w:name="_Toc300934973"/>
      <w:bookmarkStart w:id="267" w:name="_Toc297216180"/>
      <w:bookmarkStart w:id="268" w:name="_Toc304295551"/>
      <w:bookmarkStart w:id="269" w:name="_Toc297123521"/>
      <w:r>
        <w:rPr>
          <w:rFonts w:hint="eastAsia" w:asciiTheme="minorEastAsia" w:hAnsiTheme="minorEastAsia" w:eastAsiaTheme="minorEastAsia" w:cstheme="minorEastAsia"/>
          <w:sz w:val="24"/>
          <w:szCs w:val="32"/>
        </w:rPr>
        <w:t>.7</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异常恶劣的气候条件</w:t>
      </w:r>
    </w:p>
    <w:bookmarkEnd w:id="264"/>
    <w:bookmarkEnd w:id="265"/>
    <w:bookmarkEnd w:id="266"/>
    <w:bookmarkEnd w:id="267"/>
    <w:bookmarkEnd w:id="268"/>
    <w:bookmarkEnd w:id="269"/>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发包人和承包人同意以下情形视为异常恶劣的气候条件：</w:t>
      </w:r>
      <w:r>
        <w:rPr>
          <w:rFonts w:hint="eastAsia" w:asciiTheme="minorEastAsia" w:hAnsiTheme="minorEastAsia" w:eastAsiaTheme="minorEastAsia" w:cstheme="minorEastAsia"/>
          <w:sz w:val="24"/>
          <w:szCs w:val="32"/>
          <w:u w:val="single"/>
        </w:rPr>
        <w:t>当地气象部门核定的五十年一遇的恶劣天气、地震，其它执行通用条款</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7.9 提前竣工的奖励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7.9.2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提前竣工的奖励：</w:t>
      </w:r>
      <w:r>
        <w:rPr>
          <w:rFonts w:hint="eastAsia" w:asciiTheme="minorEastAsia" w:hAnsiTheme="minorEastAsia" w:cstheme="minorEastAsia"/>
          <w:sz w:val="24"/>
          <w:szCs w:val="32"/>
          <w:u w:val="single"/>
          <w:lang w:val="en-US" w:eastAsia="zh-CN"/>
        </w:rPr>
        <w:t>无</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270" w:name="_Toc351203640"/>
      <w:r>
        <w:rPr>
          <w:rFonts w:hint="eastAsia" w:asciiTheme="minorEastAsia" w:hAnsiTheme="minorEastAsia" w:eastAsiaTheme="minorEastAsia" w:cstheme="minorEastAsia"/>
          <w:b/>
          <w:bCs/>
          <w:sz w:val="24"/>
          <w:szCs w:val="32"/>
        </w:rPr>
        <w:t>8．</w:t>
      </w:r>
      <w:r>
        <w:rPr>
          <w:rFonts w:hint="eastAsia" w:asciiTheme="minorEastAsia" w:hAnsi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rPr>
        <w:t>材料与设备</w:t>
      </w:r>
      <w:bookmarkEnd w:id="27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8.2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由承包人采购的材料设备，其标准、质量需经发包人签字认可（有国家相关质量标准的的材料必须符合国标）。</w:t>
      </w:r>
    </w:p>
    <w:bookmarkEnd w:id="207"/>
    <w:bookmarkEnd w:id="208"/>
    <w:bookmarkEnd w:id="209"/>
    <w:bookmarkEnd w:id="210"/>
    <w:bookmarkEnd w:id="211"/>
    <w:bookmarkEnd w:id="212"/>
    <w:bookmarkEnd w:id="213"/>
    <w:bookmarkEnd w:id="214"/>
    <w:bookmarkEnd w:id="215"/>
    <w:bookmarkEnd w:id="216"/>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8</w:t>
      </w:r>
      <w:bookmarkStart w:id="271" w:name="_Toc297216186"/>
      <w:bookmarkStart w:id="272" w:name="_Toc300934979"/>
      <w:bookmarkStart w:id="273" w:name="_Toc297123527"/>
      <w:bookmarkStart w:id="274" w:name="_Toc296944506"/>
      <w:bookmarkStart w:id="275" w:name="_Toc280868654"/>
      <w:bookmarkStart w:id="276" w:name="_Toc296346668"/>
      <w:bookmarkStart w:id="277" w:name="_Toc296890995"/>
      <w:bookmarkStart w:id="278" w:name="_Toc296891207"/>
      <w:bookmarkStart w:id="279" w:name="_Toc303539136"/>
      <w:bookmarkStart w:id="280" w:name="_Toc297048353"/>
      <w:bookmarkStart w:id="281" w:name="_Toc297120467"/>
      <w:bookmarkStart w:id="282" w:name="_Toc304295556"/>
      <w:bookmarkStart w:id="283" w:name="_Toc312677493"/>
      <w:bookmarkStart w:id="284" w:name="_Toc312678019"/>
      <w:bookmarkStart w:id="285" w:name="_Toc296347166"/>
      <w:bookmarkStart w:id="286" w:name="_Toc292559877"/>
      <w:bookmarkStart w:id="287" w:name="_Toc296503167"/>
      <w:bookmarkStart w:id="288" w:name="_Toc292559372"/>
      <w:bookmarkStart w:id="289" w:name="_Toc280868656"/>
      <w:bookmarkStart w:id="290" w:name="_Toc280868655"/>
      <w:bookmarkStart w:id="291" w:name="_Toc267251424"/>
      <w:r>
        <w:rPr>
          <w:rFonts w:hint="eastAsia" w:asciiTheme="minorEastAsia" w:hAnsiTheme="minorEastAsia" w:eastAsiaTheme="minorEastAsia" w:cstheme="minorEastAsia"/>
          <w:sz w:val="24"/>
          <w:szCs w:val="32"/>
        </w:rPr>
        <w:t>.4</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材料与工程设备的保管与使用</w:t>
      </w:r>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8</w:t>
      </w:r>
      <w:bookmarkStart w:id="292" w:name="_Toc292559878"/>
      <w:bookmarkStart w:id="293" w:name="_Toc292559373"/>
      <w:bookmarkStart w:id="294" w:name="_Toc318581173"/>
      <w:bookmarkStart w:id="295" w:name="_Toc296891208"/>
      <w:bookmarkStart w:id="296" w:name="_Toc296346669"/>
      <w:bookmarkStart w:id="297" w:name="_Toc297123528"/>
      <w:bookmarkStart w:id="298" w:name="_Toc304295557"/>
      <w:bookmarkStart w:id="299" w:name="_Toc312677494"/>
      <w:bookmarkStart w:id="300" w:name="_Toc297120468"/>
      <w:bookmarkStart w:id="301" w:name="_Toc297048354"/>
      <w:bookmarkStart w:id="302" w:name="_Toc296503168"/>
      <w:bookmarkStart w:id="303" w:name="_Toc303539137"/>
      <w:bookmarkStart w:id="304" w:name="_Toc312678020"/>
      <w:bookmarkStart w:id="305" w:name="_Toc296347167"/>
      <w:bookmarkStart w:id="306" w:name="_Toc300934980"/>
      <w:bookmarkStart w:id="307" w:name="_Toc297216187"/>
      <w:bookmarkStart w:id="308" w:name="_Toc296890996"/>
      <w:bookmarkStart w:id="309" w:name="_Toc296944507"/>
      <w:r>
        <w:rPr>
          <w:rFonts w:hint="eastAsia" w:asciiTheme="minorEastAsia" w:hAnsiTheme="minorEastAsia" w:eastAsiaTheme="minorEastAsia" w:cstheme="minorEastAsia"/>
          <w:sz w:val="24"/>
          <w:szCs w:val="32"/>
        </w:rPr>
        <w:t>.4.1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发包人供应的材料设备的保管费用的承担：</w:t>
      </w:r>
      <w:r>
        <w:rPr>
          <w:rFonts w:hint="eastAsia" w:asciiTheme="minorEastAsia" w:hAnsiTheme="minorEastAsia" w:cstheme="minorEastAsia"/>
          <w:sz w:val="24"/>
          <w:szCs w:val="32"/>
          <w:u w:val="single"/>
          <w:lang w:val="en-US" w:eastAsia="zh-CN"/>
        </w:rPr>
        <w:t>无</w:t>
      </w:r>
      <w:r>
        <w:rPr>
          <w:rFonts w:hint="eastAsia" w:asciiTheme="minorEastAsia" w:hAnsiTheme="minorEastAsia" w:eastAsiaTheme="minorEastAsia" w:cstheme="minorEastAsia"/>
          <w:sz w:val="24"/>
          <w:szCs w:val="32"/>
        </w:rPr>
        <w:t>。</w:t>
      </w:r>
      <w:bookmarkEnd w:id="292"/>
      <w:bookmarkEnd w:id="29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8.6 样品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8.6.1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样品的报送与封存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需要承包人报送样品的材料或工程设备，样品的种类、名称、规格、数量要求：</w:t>
      </w:r>
      <w:r>
        <w:rPr>
          <w:rFonts w:hint="eastAsia" w:asciiTheme="minorEastAsia" w:hAnsiTheme="minorEastAsia" w:eastAsiaTheme="minorEastAsia" w:cstheme="minorEastAsia"/>
          <w:sz w:val="24"/>
          <w:szCs w:val="32"/>
          <w:u w:val="single"/>
        </w:rPr>
        <w:t>按管理部门要求和发包人需求确定。主要材料及设备，由发包人、施工单位认可后方可供货至现场；材料进场后由发包人、施工单位共同验收，并由</w:t>
      </w:r>
      <w:r>
        <w:rPr>
          <w:rFonts w:hint="eastAsia" w:asciiTheme="minorEastAsia" w:hAnsiTheme="minorEastAsia" w:eastAsiaTheme="minorEastAsia" w:cstheme="minorEastAsia"/>
          <w:sz w:val="24"/>
          <w:szCs w:val="32"/>
          <w:u w:val="single"/>
          <w:lang w:val="en-US" w:eastAsia="zh-CN"/>
        </w:rPr>
        <w:t>发包人</w:t>
      </w:r>
      <w:r>
        <w:rPr>
          <w:rFonts w:hint="eastAsia" w:asciiTheme="minorEastAsia" w:hAnsiTheme="minorEastAsia" w:eastAsiaTheme="minorEastAsia" w:cstheme="minorEastAsia"/>
          <w:sz w:val="24"/>
          <w:szCs w:val="32"/>
          <w:u w:val="single"/>
        </w:rPr>
        <w:t>进行抽样报送检测部门检验，检验合格后方可使用</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8.8 施工设备和临时设施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8.8.1 承包人提供的施工设备和临时设施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关于修建临时设施费用承担的约定：</w:t>
      </w:r>
      <w:r>
        <w:rPr>
          <w:rFonts w:hint="eastAsia" w:asciiTheme="minorEastAsia" w:hAnsiTheme="minorEastAsia" w:eastAsiaTheme="minorEastAsia" w:cstheme="minorEastAsia"/>
          <w:sz w:val="24"/>
          <w:szCs w:val="32"/>
          <w:u w:val="single"/>
        </w:rPr>
        <w:t>由承包人承担</w:t>
      </w:r>
      <w:r>
        <w:rPr>
          <w:rFonts w:hint="eastAsia" w:asciiTheme="minorEastAsia" w:hAnsiTheme="minorEastAsia" w:eastAsiaTheme="minorEastAsia" w:cstheme="minorEastAsia"/>
          <w:sz w:val="24"/>
          <w:szCs w:val="32"/>
        </w:rPr>
        <w:t>。</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310" w:name="_Toc351203641"/>
      <w:r>
        <w:rPr>
          <w:rFonts w:hint="eastAsia" w:asciiTheme="minorEastAsia" w:hAnsiTheme="minorEastAsia" w:eastAsiaTheme="minorEastAsia" w:cstheme="minorEastAsia"/>
          <w:b/>
          <w:bCs/>
          <w:sz w:val="24"/>
          <w:szCs w:val="32"/>
        </w:rPr>
        <w:t>9</w:t>
      </w:r>
      <w:bookmarkEnd w:id="289"/>
      <w:bookmarkEnd w:id="290"/>
      <w:bookmarkEnd w:id="291"/>
      <w:bookmarkStart w:id="311" w:name="_Toc297216192"/>
      <w:bookmarkStart w:id="312" w:name="_Toc312678021"/>
      <w:bookmarkStart w:id="313" w:name="_Toc303539139"/>
      <w:bookmarkStart w:id="314" w:name="_Toc300934982"/>
      <w:bookmarkStart w:id="315" w:name="_Toc304295559"/>
      <w:bookmarkStart w:id="316" w:name="_Toc312677495"/>
      <w:bookmarkStart w:id="317" w:name="_Toc297123533"/>
      <w:bookmarkStart w:id="318" w:name="_Toc267251427"/>
      <w:bookmarkStart w:id="319" w:name="_Toc292559378"/>
      <w:bookmarkStart w:id="320" w:name="_Toc297048359"/>
      <w:bookmarkStart w:id="321" w:name="_Toc296347172"/>
      <w:bookmarkStart w:id="322" w:name="_Toc296346674"/>
      <w:bookmarkStart w:id="323" w:name="_Toc296503173"/>
      <w:bookmarkStart w:id="324" w:name="_Toc297120473"/>
      <w:bookmarkStart w:id="325" w:name="_Toc267251428"/>
      <w:bookmarkStart w:id="326" w:name="_Toc292559883"/>
      <w:bookmarkStart w:id="327" w:name="_Toc296891213"/>
      <w:bookmarkStart w:id="328" w:name="_Toc296944512"/>
      <w:bookmarkStart w:id="329" w:name="_Toc296891001"/>
      <w:r>
        <w:rPr>
          <w:rFonts w:hint="eastAsia" w:asciiTheme="minorEastAsia" w:hAnsiTheme="minorEastAsia" w:eastAsiaTheme="minorEastAsia" w:cstheme="minorEastAsia"/>
          <w:b/>
          <w:bCs/>
          <w:sz w:val="24"/>
          <w:szCs w:val="32"/>
        </w:rPr>
        <w:t>. 试验与检验</w:t>
      </w:r>
      <w:bookmarkEnd w:id="310"/>
    </w:p>
    <w:bookmarkEnd w:id="311"/>
    <w:bookmarkEnd w:id="312"/>
    <w:bookmarkEnd w:id="313"/>
    <w:bookmarkEnd w:id="314"/>
    <w:bookmarkEnd w:id="315"/>
    <w:bookmarkEnd w:id="316"/>
    <w:bookmarkEnd w:id="317"/>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9</w:t>
      </w:r>
      <w:bookmarkStart w:id="330" w:name="_Toc300934983"/>
      <w:bookmarkStart w:id="331" w:name="_Toc303539140"/>
      <w:bookmarkStart w:id="332" w:name="_Toc312677496"/>
      <w:bookmarkStart w:id="333" w:name="_Toc304295560"/>
      <w:bookmarkStart w:id="334" w:name="_Toc297216193"/>
      <w:bookmarkStart w:id="335" w:name="_Toc312678022"/>
      <w:bookmarkStart w:id="336" w:name="_Toc297123534"/>
      <w:r>
        <w:rPr>
          <w:rFonts w:hint="eastAsia" w:asciiTheme="minorEastAsia" w:hAnsiTheme="minorEastAsia" w:eastAsiaTheme="minorEastAsia" w:cstheme="minorEastAsia"/>
          <w:sz w:val="24"/>
          <w:szCs w:val="32"/>
        </w:rPr>
        <w:t>.1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试验设备与试验人员</w:t>
      </w:r>
    </w:p>
    <w:bookmarkEnd w:id="330"/>
    <w:bookmarkEnd w:id="331"/>
    <w:bookmarkEnd w:id="332"/>
    <w:bookmarkEnd w:id="333"/>
    <w:bookmarkEnd w:id="334"/>
    <w:bookmarkEnd w:id="335"/>
    <w:bookmarkEnd w:id="336"/>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9</w:t>
      </w:r>
      <w:bookmarkStart w:id="337" w:name="_Toc312678023"/>
      <w:bookmarkStart w:id="338" w:name="_Toc297123535"/>
      <w:bookmarkStart w:id="339" w:name="_Toc297216194"/>
      <w:bookmarkStart w:id="340" w:name="_Toc300934984"/>
      <w:bookmarkStart w:id="341" w:name="_Toc312677497"/>
      <w:bookmarkStart w:id="342" w:name="_Toc304295561"/>
      <w:bookmarkStart w:id="343" w:name="_Toc303539141"/>
      <w:bookmarkStart w:id="344" w:name="_Toc318581174"/>
      <w:r>
        <w:rPr>
          <w:rFonts w:hint="eastAsia" w:asciiTheme="minorEastAsia" w:hAnsiTheme="minorEastAsia" w:eastAsiaTheme="minorEastAsia" w:cstheme="minorEastAsia"/>
          <w:sz w:val="24"/>
          <w:szCs w:val="32"/>
        </w:rPr>
        <w:t>.1.2 试验设备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施工现场需要配置的试验场所：</w:t>
      </w:r>
      <w:bookmarkEnd w:id="337"/>
      <w:bookmarkEnd w:id="338"/>
      <w:bookmarkEnd w:id="339"/>
      <w:bookmarkEnd w:id="340"/>
      <w:bookmarkEnd w:id="341"/>
      <w:bookmarkEnd w:id="342"/>
      <w:bookmarkEnd w:id="343"/>
      <w:bookmarkStart w:id="345" w:name="_Toc312678024"/>
      <w:bookmarkStart w:id="346" w:name="_Toc304295562"/>
      <w:bookmarkStart w:id="347" w:name="_Toc297216195"/>
      <w:bookmarkStart w:id="348" w:name="_Toc300934985"/>
      <w:bookmarkStart w:id="349" w:name="_Toc303539142"/>
      <w:bookmarkStart w:id="350" w:name="_Toc297123536"/>
      <w:bookmarkStart w:id="351" w:name="_Toc312677498"/>
      <w:r>
        <w:rPr>
          <w:rFonts w:hint="eastAsia" w:asciiTheme="minorEastAsia" w:hAnsiTheme="minorEastAsia" w:eastAsiaTheme="minorEastAsia" w:cstheme="minorEastAsia"/>
          <w:sz w:val="24"/>
          <w:szCs w:val="32"/>
          <w:u w:val="single"/>
        </w:rPr>
        <w:t>按有关规定执行</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施工现场需要配备的试验设备：</w:t>
      </w:r>
      <w:r>
        <w:rPr>
          <w:rFonts w:hint="eastAsia" w:asciiTheme="minorEastAsia" w:hAnsiTheme="minorEastAsia" w:eastAsiaTheme="minorEastAsia" w:cstheme="minorEastAsia"/>
          <w:sz w:val="24"/>
          <w:szCs w:val="32"/>
          <w:u w:val="single"/>
        </w:rPr>
        <w:t>按有关规定执行</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施工现场需要具备的其他试验条件：</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9.4 现场工艺试验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现场工艺试验的有关约定：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bookmarkEnd w:id="318"/>
    <w:bookmarkEnd w:id="319"/>
    <w:bookmarkEnd w:id="320"/>
    <w:bookmarkEnd w:id="321"/>
    <w:bookmarkEnd w:id="322"/>
    <w:bookmarkEnd w:id="323"/>
    <w:bookmarkEnd w:id="324"/>
    <w:bookmarkEnd w:id="325"/>
    <w:bookmarkEnd w:id="326"/>
    <w:bookmarkEnd w:id="327"/>
    <w:bookmarkEnd w:id="328"/>
    <w:bookmarkEnd w:id="329"/>
    <w:bookmarkEnd w:id="344"/>
    <w:bookmarkEnd w:id="345"/>
    <w:bookmarkEnd w:id="346"/>
    <w:bookmarkEnd w:id="347"/>
    <w:bookmarkEnd w:id="348"/>
    <w:bookmarkEnd w:id="349"/>
    <w:bookmarkEnd w:id="350"/>
    <w:bookmarkEnd w:id="351"/>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352" w:name="_Toc312677500"/>
      <w:bookmarkStart w:id="353" w:name="_Toc297216200"/>
      <w:bookmarkStart w:id="354" w:name="_Toc303539147"/>
      <w:bookmarkStart w:id="355" w:name="_Toc312678026"/>
      <w:bookmarkStart w:id="356" w:name="_Toc296346695"/>
      <w:bookmarkStart w:id="357" w:name="_Toc296944533"/>
      <w:bookmarkStart w:id="358" w:name="_Toc297123541"/>
      <w:bookmarkStart w:id="359" w:name="_Toc296347193"/>
      <w:bookmarkStart w:id="360" w:name="_Toc292559904"/>
      <w:bookmarkStart w:id="361" w:name="_Toc297120494"/>
      <w:bookmarkStart w:id="362" w:name="_Toc300934990"/>
      <w:bookmarkStart w:id="363" w:name="_Toc297048380"/>
      <w:bookmarkStart w:id="364" w:name="_Toc304295567"/>
      <w:bookmarkStart w:id="365" w:name="_Toc296891022"/>
      <w:bookmarkStart w:id="366" w:name="_Toc292559399"/>
      <w:bookmarkStart w:id="367" w:name="_Toc296891234"/>
      <w:bookmarkStart w:id="368" w:name="_Toc296503194"/>
      <w:bookmarkStart w:id="369" w:name="_Toc267251433"/>
      <w:bookmarkStart w:id="370" w:name="_Toc267251440"/>
      <w:bookmarkStart w:id="371" w:name="_Toc267251435"/>
      <w:bookmarkStart w:id="372" w:name="_Toc267251437"/>
      <w:bookmarkStart w:id="373" w:name="_Toc267251441"/>
      <w:bookmarkStart w:id="374" w:name="_Toc267251439"/>
      <w:bookmarkStart w:id="375" w:name="_Toc267251442"/>
      <w:r>
        <w:rPr>
          <w:rFonts w:hint="eastAsia" w:asciiTheme="minorEastAsia" w:hAnsiTheme="minorEastAsia" w:eastAsiaTheme="minorEastAsia" w:cstheme="minorEastAsia"/>
          <w:b/>
          <w:bCs/>
          <w:sz w:val="24"/>
          <w:szCs w:val="32"/>
        </w:rPr>
        <w:t>10. 变更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10.1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变更的范围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关于变更的范围的约定：</w:t>
      </w:r>
      <w:r>
        <w:rPr>
          <w:rFonts w:hint="eastAsia" w:asciiTheme="minorEastAsia" w:hAnsiTheme="minorEastAsia" w:eastAsiaTheme="minorEastAsia" w:cstheme="minorEastAsia"/>
          <w:sz w:val="24"/>
          <w:szCs w:val="32"/>
          <w:u w:val="single"/>
        </w:rPr>
        <w:t>执行通用条款</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10.3</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变更程序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1、由</w:t>
      </w:r>
      <w:r>
        <w:rPr>
          <w:rFonts w:hint="eastAsia" w:asciiTheme="minorEastAsia" w:hAnsiTheme="minorEastAsia" w:cstheme="minorEastAsia"/>
          <w:sz w:val="24"/>
          <w:szCs w:val="32"/>
          <w:u w:val="single"/>
          <w:lang w:val="en-US" w:eastAsia="zh-CN"/>
        </w:rPr>
        <w:t>发包人</w:t>
      </w:r>
      <w:r>
        <w:rPr>
          <w:rFonts w:hint="eastAsia" w:asciiTheme="minorEastAsia" w:hAnsiTheme="minorEastAsia" w:eastAsiaTheme="minorEastAsia" w:cstheme="minorEastAsia"/>
          <w:sz w:val="24"/>
          <w:szCs w:val="32"/>
          <w:u w:val="single"/>
        </w:rPr>
        <w:t>向工程设计机构提出，由设计机构同意并提供详细的设计变更方案，以及原方案对照的工程量增减变化。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2、设计变更事项必须在第一时间告知</w:t>
      </w:r>
      <w:r>
        <w:rPr>
          <w:rFonts w:hint="eastAsia" w:asciiTheme="minorEastAsia" w:hAnsiTheme="minorEastAsia" w:cstheme="minorEastAsia"/>
          <w:sz w:val="24"/>
          <w:szCs w:val="32"/>
          <w:u w:val="single"/>
          <w:lang w:val="en-US" w:eastAsia="zh-CN"/>
        </w:rPr>
        <w:t>发包人</w:t>
      </w:r>
      <w:r>
        <w:rPr>
          <w:rFonts w:hint="eastAsia" w:asciiTheme="minorEastAsia" w:hAnsiTheme="minorEastAsia" w:eastAsiaTheme="minorEastAsia" w:cstheme="minorEastAsia"/>
          <w:sz w:val="24"/>
          <w:szCs w:val="32"/>
          <w:u w:val="single"/>
        </w:rPr>
        <w:t>到达施工现场。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3、因设计变更引起的工程量增减、项目实施过程中非承包人原因引起的工程量增减，必须由</w:t>
      </w:r>
      <w:r>
        <w:rPr>
          <w:rFonts w:hint="eastAsia" w:asciiTheme="minorEastAsia" w:hAnsiTheme="minorEastAsia" w:cstheme="minorEastAsia"/>
          <w:sz w:val="24"/>
          <w:szCs w:val="32"/>
          <w:u w:val="single"/>
          <w:lang w:val="en-US" w:eastAsia="zh-CN"/>
        </w:rPr>
        <w:t>发包人、承包人</w:t>
      </w:r>
      <w:r>
        <w:rPr>
          <w:rFonts w:hint="eastAsia" w:asciiTheme="minorEastAsia" w:hAnsiTheme="minorEastAsia" w:eastAsiaTheme="minorEastAsia" w:cstheme="minorEastAsia"/>
          <w:sz w:val="24"/>
          <w:szCs w:val="32"/>
          <w:u w:val="single"/>
        </w:rPr>
        <w:t>共同签证确认。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4、</w:t>
      </w:r>
      <w:r>
        <w:rPr>
          <w:rFonts w:hint="eastAsia" w:asciiTheme="minorEastAsia" w:hAnsiTheme="minorEastAsia" w:cstheme="minorEastAsia"/>
          <w:sz w:val="24"/>
          <w:szCs w:val="32"/>
          <w:u w:val="single"/>
          <w:lang w:val="en-US" w:eastAsia="zh-CN"/>
        </w:rPr>
        <w:t>未经发包人</w:t>
      </w:r>
      <w:r>
        <w:rPr>
          <w:rFonts w:hint="eastAsia" w:asciiTheme="minorEastAsia" w:hAnsiTheme="minorEastAsia" w:eastAsiaTheme="minorEastAsia" w:cstheme="minorEastAsia"/>
          <w:sz w:val="24"/>
          <w:szCs w:val="32"/>
          <w:u w:val="single"/>
        </w:rPr>
        <w:t>书面同意，</w:t>
      </w:r>
      <w:r>
        <w:rPr>
          <w:rFonts w:hint="eastAsia" w:asciiTheme="minorEastAsia" w:hAnsiTheme="minorEastAsia" w:cstheme="minorEastAsia"/>
          <w:sz w:val="24"/>
          <w:szCs w:val="32"/>
          <w:u w:val="single"/>
          <w:lang w:val="en-US" w:eastAsia="zh-CN"/>
        </w:rPr>
        <w:t>承包人</w:t>
      </w:r>
      <w:r>
        <w:rPr>
          <w:rFonts w:hint="eastAsia" w:asciiTheme="minorEastAsia" w:hAnsiTheme="minorEastAsia" w:eastAsiaTheme="minorEastAsia" w:cstheme="minorEastAsia"/>
          <w:sz w:val="24"/>
          <w:szCs w:val="32"/>
          <w:u w:val="single"/>
        </w:rPr>
        <w:t>擅自甩减施工项目的，在结算时按预算价格双倍扣除</w:t>
      </w:r>
      <w:r>
        <w:rPr>
          <w:rFonts w:hint="eastAsia" w:asciiTheme="minorEastAsia" w:hAnsiTheme="minorEastAsia" w:eastAsiaTheme="minorEastAsia" w:cstheme="minorEastAsia"/>
          <w:sz w:val="24"/>
          <w:szCs w:val="32"/>
          <w:u w:val="single"/>
          <w:lang w:eastAsia="zh-CN"/>
        </w:rPr>
        <w:t>，对工程造成不良影响的，按原始图纸或变更后图纸施工，费用由</w:t>
      </w:r>
      <w:r>
        <w:rPr>
          <w:rFonts w:hint="eastAsia" w:asciiTheme="minorEastAsia" w:hAnsiTheme="minorEastAsia" w:cstheme="minorEastAsia"/>
          <w:sz w:val="24"/>
          <w:szCs w:val="32"/>
          <w:u w:val="single"/>
          <w:lang w:val="en-US" w:eastAsia="zh-CN"/>
        </w:rPr>
        <w:t>承包人</w:t>
      </w:r>
      <w:r>
        <w:rPr>
          <w:rFonts w:hint="eastAsia" w:asciiTheme="minorEastAsia" w:hAnsiTheme="minorEastAsia" w:eastAsiaTheme="minorEastAsia" w:cstheme="minorEastAsia"/>
          <w:sz w:val="24"/>
          <w:szCs w:val="32"/>
          <w:u w:val="single"/>
          <w:lang w:eastAsia="zh-CN"/>
        </w:rPr>
        <w:t>承担，</w:t>
      </w:r>
      <w:r>
        <w:rPr>
          <w:rFonts w:hint="eastAsia" w:asciiTheme="minorEastAsia" w:hAnsiTheme="minorEastAsia" w:cstheme="minorEastAsia"/>
          <w:sz w:val="24"/>
          <w:szCs w:val="32"/>
          <w:u w:val="single"/>
          <w:lang w:val="en-US" w:eastAsia="zh-CN"/>
        </w:rPr>
        <w:t>发包人</w:t>
      </w:r>
      <w:r>
        <w:rPr>
          <w:rFonts w:hint="eastAsia" w:asciiTheme="minorEastAsia" w:hAnsiTheme="minorEastAsia" w:eastAsiaTheme="minorEastAsia" w:cstheme="minorEastAsia"/>
          <w:sz w:val="24"/>
          <w:szCs w:val="32"/>
          <w:u w:val="single"/>
          <w:lang w:eastAsia="zh-CN"/>
        </w:rPr>
        <w:t>不再支付</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承包人</w:t>
      </w:r>
      <w:r>
        <w:rPr>
          <w:rFonts w:hint="eastAsia" w:asciiTheme="minorEastAsia" w:hAnsiTheme="minorEastAsia" w:eastAsiaTheme="minorEastAsia" w:cstheme="minorEastAsia"/>
          <w:sz w:val="24"/>
          <w:szCs w:val="32"/>
          <w:u w:val="single"/>
        </w:rPr>
        <w:t>擅自增加施工项目的，不予结算。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lang w:val="en-US" w:eastAsia="zh-CN"/>
        </w:rPr>
        <w:t>5</w:t>
      </w:r>
      <w:r>
        <w:rPr>
          <w:rFonts w:hint="eastAsia" w:asciiTheme="minorEastAsia" w:hAnsiTheme="minorEastAsia" w:eastAsiaTheme="minorEastAsia" w:cstheme="minorEastAsia"/>
          <w:sz w:val="24"/>
          <w:szCs w:val="32"/>
          <w:u w:val="single"/>
        </w:rPr>
        <w:t>、单项工程变更数额超过合同总价10%的，发包人有权组织招标。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违背以上程序或认证资料不全的设计变更项目，工程价款不予确认结算。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10.4 变更估价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10.4.1 变更估价原则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rPr>
        <w:t>关于变更估价的约定:</w:t>
      </w:r>
      <w:r>
        <w:rPr>
          <w:rFonts w:hint="eastAsia" w:asciiTheme="minorEastAsia" w:hAnsiTheme="minorEastAsia" w:eastAsiaTheme="minorEastAsia" w:cstheme="minorEastAsia"/>
          <w:sz w:val="24"/>
          <w:szCs w:val="32"/>
          <w:u w:val="single"/>
        </w:rPr>
        <w:t>由于施工图设计变更、工程量清单有误或项目特征表述与设计不符、以及其他非承包人原因导致的工程量清单项目、工程量发生变化</w:t>
      </w:r>
      <w:r>
        <w:rPr>
          <w:rFonts w:hint="eastAsia" w:asciiTheme="minorEastAsia" w:hAnsiTheme="minorEastAsia" w:cstheme="minorEastAsia"/>
          <w:sz w:val="24"/>
          <w:szCs w:val="32"/>
          <w:u w:val="single"/>
          <w:lang w:eastAsia="zh-CN"/>
        </w:rPr>
        <w:t>、</w:t>
      </w:r>
      <w:r>
        <w:rPr>
          <w:rFonts w:hint="eastAsia" w:asciiTheme="minorEastAsia" w:hAnsiTheme="minorEastAsia" w:cstheme="minorEastAsia"/>
          <w:sz w:val="24"/>
          <w:szCs w:val="32"/>
          <w:u w:val="single"/>
          <w:lang w:val="en-US" w:eastAsia="zh-CN"/>
        </w:rPr>
        <w:t>材料市场价调整</w:t>
      </w:r>
      <w:r>
        <w:rPr>
          <w:rFonts w:hint="eastAsia" w:asciiTheme="minorEastAsia" w:hAnsiTheme="minorEastAsia" w:eastAsiaTheme="minorEastAsia" w:cstheme="minorEastAsia"/>
          <w:sz w:val="24"/>
          <w:szCs w:val="32"/>
          <w:u w:val="single"/>
        </w:rPr>
        <w:t>所影响的工程价款，除合同另外约定外，应按照以下方法进行调整。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增加的工程量清单项目，其综合单价按下列方法确定；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A、已标价工程量清单中已有适用工程项目综合单价的，按已标价工程量清单中已有的综合单价确定；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B、已标价工程量清单中有类似工程项目综合单价的，可以参照已标价工程量清单中类似项目综合单价组价原则确定，发生主材调换的，按照承包人中标文件，采用置换主材的办法，只调整工程量清单《分部分项工程量清单综合单价分析表》中的材料费，不调整组成综合单价的其它内容价格，从而确定变更部分的工程项目的综合单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C、已标价工程量清单中没有适用也没有类似变更工程项目的，执行定额标准：若清单中未列出综合单价又无类似项目参照时，套用2016《山东省建筑工程消耗量定额》；2016《山东省安装工程消耗量定额》；2018年版</w:t>
      </w:r>
      <w:r>
        <w:rPr>
          <w:rFonts w:hint="eastAsia" w:asciiTheme="minorEastAsia" w:hAnsiTheme="minorEastAsia" w:cstheme="minorEastAsia"/>
          <w:sz w:val="24"/>
          <w:szCs w:val="32"/>
          <w:u w:val="single"/>
          <w:lang w:val="en-US" w:eastAsia="zh-CN"/>
        </w:rPr>
        <w:t>5月份</w:t>
      </w:r>
      <w:r>
        <w:rPr>
          <w:rFonts w:hint="eastAsia" w:asciiTheme="minorEastAsia" w:hAnsiTheme="minorEastAsia" w:eastAsiaTheme="minorEastAsia" w:cstheme="minorEastAsia"/>
          <w:sz w:val="24"/>
          <w:szCs w:val="32"/>
          <w:u w:val="single"/>
        </w:rPr>
        <w:t>《山东省价目表》，税金执行鲁建标字【2019】10号文《关于调整建设工程计价依据增值税税率的通知》，</w:t>
      </w:r>
      <w:r>
        <w:rPr>
          <w:rFonts w:hint="eastAsia" w:asciiTheme="minorEastAsia" w:hAnsiTheme="minorEastAsia" w:cstheme="minorEastAsia"/>
          <w:sz w:val="24"/>
          <w:szCs w:val="32"/>
          <w:u w:val="single"/>
          <w:lang w:val="en-US" w:eastAsia="zh-CN"/>
        </w:rPr>
        <w:t>市场价</w:t>
      </w:r>
      <w:r>
        <w:rPr>
          <w:rFonts w:hint="eastAsia" w:asciiTheme="minorEastAsia" w:hAnsiTheme="minorEastAsia" w:eastAsiaTheme="minorEastAsia" w:cstheme="minorEastAsia"/>
          <w:sz w:val="24"/>
          <w:szCs w:val="32"/>
          <w:u w:val="single"/>
        </w:rPr>
        <w:t>人工费66元/工日。工程等级执行国家标准。工程量按实结算（变更项目中的材料价格：如果清单中有相应的材料价格，则执行清单中已报材料价格，如果清单中没有的材料，其价格由发包人、</w:t>
      </w:r>
      <w:r>
        <w:rPr>
          <w:rFonts w:hint="eastAsia" w:asciiTheme="minorEastAsia" w:hAnsiTheme="minorEastAsia" w:cstheme="minorEastAsia"/>
          <w:sz w:val="24"/>
          <w:szCs w:val="32"/>
          <w:u w:val="single"/>
          <w:lang w:val="en-US" w:eastAsia="zh-CN"/>
        </w:rPr>
        <w:t>承包人</w:t>
      </w:r>
      <w:r>
        <w:rPr>
          <w:rFonts w:hint="eastAsia" w:asciiTheme="minorEastAsia" w:hAnsiTheme="minorEastAsia" w:eastAsiaTheme="minorEastAsia" w:cstheme="minorEastAsia"/>
          <w:sz w:val="24"/>
          <w:szCs w:val="32"/>
          <w:u w:val="single"/>
        </w:rPr>
        <w:t>共同确定。生成新的综合单价后按承包人报价浮动率下浮后执行。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承包人报价浮动率按下列公式计算：</w:t>
      </w:r>
      <w:r>
        <w:rPr>
          <w:rFonts w:hint="eastAsia" w:asciiTheme="minorEastAsia" w:hAnsiTheme="minorEastAsia" w:eastAsiaTheme="minorEastAsia" w:cstheme="minorEastAsia"/>
          <w:sz w:val="24"/>
          <w:szCs w:val="32"/>
          <w:u w:val="single"/>
          <w:lang w:eastAsia="zh-CN"/>
        </w:rPr>
        <w:t>供应商</w:t>
      </w:r>
      <w:r>
        <w:rPr>
          <w:rFonts w:hint="eastAsia" w:asciiTheme="minorEastAsia" w:hAnsiTheme="minorEastAsia" w:eastAsiaTheme="minorEastAsia" w:cstheme="minorEastAsia"/>
          <w:sz w:val="24"/>
          <w:szCs w:val="32"/>
          <w:u w:val="single"/>
        </w:rPr>
        <w:t>报价浮动率L=（1-</w:t>
      </w:r>
      <w:r>
        <w:rPr>
          <w:rFonts w:hint="eastAsia" w:asciiTheme="minorEastAsia" w:hAnsiTheme="minorEastAsia" w:eastAsiaTheme="minorEastAsia" w:cstheme="minorEastAsia"/>
          <w:sz w:val="24"/>
          <w:szCs w:val="32"/>
          <w:u w:val="single"/>
          <w:lang w:val="en-US" w:eastAsia="zh-CN"/>
        </w:rPr>
        <w:t>成交</w:t>
      </w:r>
      <w:r>
        <w:rPr>
          <w:rFonts w:hint="eastAsia" w:asciiTheme="minorEastAsia" w:hAnsiTheme="minorEastAsia" w:eastAsiaTheme="minorEastAsia" w:cstheme="minorEastAsia"/>
          <w:sz w:val="24"/>
          <w:szCs w:val="32"/>
          <w:u w:val="single"/>
        </w:rPr>
        <w:t>价/控制价）*100%。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6" w:name="_Toc296346698"/>
      <w:bookmarkStart w:id="377" w:name="_Toc296944536"/>
      <w:bookmarkStart w:id="378" w:name="_Toc292559402"/>
      <w:bookmarkStart w:id="379" w:name="_Toc296891025"/>
      <w:bookmarkStart w:id="380" w:name="_Toc297123544"/>
      <w:bookmarkStart w:id="381" w:name="_Toc303539150"/>
      <w:bookmarkStart w:id="382" w:name="_Toc300934993"/>
      <w:bookmarkStart w:id="383" w:name="_Toc297120497"/>
      <w:bookmarkStart w:id="384" w:name="_Toc292559907"/>
      <w:bookmarkStart w:id="385" w:name="_Toc296347196"/>
      <w:bookmarkStart w:id="386" w:name="_Toc296891237"/>
      <w:bookmarkStart w:id="387" w:name="_Toc296503197"/>
      <w:bookmarkStart w:id="388" w:name="_Toc297216203"/>
      <w:bookmarkStart w:id="389" w:name="_Toc297048383"/>
      <w:bookmarkStart w:id="390" w:name="_Toc312677503"/>
      <w:bookmarkStart w:id="391" w:name="_Toc304295570"/>
      <w:bookmarkStart w:id="392" w:name="_Toc312678029"/>
      <w:r>
        <w:rPr>
          <w:rFonts w:hint="eastAsia" w:asciiTheme="minorEastAsia" w:hAnsiTheme="minorEastAsia" w:eastAsiaTheme="minorEastAsia" w:cstheme="minorEastAsia"/>
          <w:sz w:val="24"/>
          <w:szCs w:val="32"/>
        </w:rPr>
        <w:t>0.5</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承</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3" w:name="_Toc296503203"/>
      <w:bookmarkStart w:id="394" w:name="_Toc292559408"/>
      <w:bookmarkStart w:id="395" w:name="_Toc303539151"/>
      <w:bookmarkStart w:id="396" w:name="_Toc297216204"/>
      <w:bookmarkStart w:id="397" w:name="_Toc296891031"/>
      <w:bookmarkStart w:id="398" w:name="_Toc296891243"/>
      <w:bookmarkStart w:id="399" w:name="_Toc296944542"/>
      <w:bookmarkStart w:id="400" w:name="_Toc296347202"/>
      <w:bookmarkStart w:id="401" w:name="_Toc296346704"/>
      <w:bookmarkStart w:id="402" w:name="_Toc297120503"/>
      <w:bookmarkStart w:id="403" w:name="_Toc297048389"/>
      <w:bookmarkStart w:id="404" w:name="_Toc300934994"/>
      <w:bookmarkStart w:id="405" w:name="_Toc292559913"/>
      <w:bookmarkStart w:id="406" w:name="_Toc297123545"/>
      <w:r>
        <w:rPr>
          <w:rFonts w:hint="eastAsia" w:asciiTheme="minorEastAsia" w:hAnsiTheme="minorEastAsia" w:eastAsiaTheme="minorEastAsia" w:cstheme="minorEastAsia"/>
          <w:sz w:val="24"/>
          <w:szCs w:val="32"/>
        </w:rPr>
        <w:t>包人的合理化建议</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监理人审查承包人合理化建议的期限：</w:t>
      </w:r>
      <w:r>
        <w:rPr>
          <w:rFonts w:hint="eastAsia" w:asciiTheme="minorEastAsia" w:hAnsiTheme="minorEastAsia" w:eastAsiaTheme="minorEastAsia" w:cstheme="minorEastAsia"/>
          <w:sz w:val="24"/>
          <w:szCs w:val="32"/>
          <w:u w:val="single"/>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发包人审批承包人合理化建议的期限：</w:t>
      </w:r>
      <w:r>
        <w:rPr>
          <w:rFonts w:hint="eastAsia" w:asciiTheme="minorEastAsia" w:hAnsiTheme="minorEastAsia" w:eastAsiaTheme="minorEastAsia" w:cstheme="minorEastAsia"/>
          <w:sz w:val="24"/>
          <w:szCs w:val="32"/>
          <w:u w:val="single"/>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w:t>
      </w:r>
      <w:bookmarkStart w:id="407" w:name="_Toc297123546"/>
      <w:bookmarkStart w:id="408" w:name="_Toc292559914"/>
      <w:bookmarkStart w:id="409" w:name="_Toc312678030"/>
      <w:bookmarkStart w:id="410" w:name="_Toc297120504"/>
      <w:bookmarkStart w:id="411" w:name="_Toc296346705"/>
      <w:bookmarkStart w:id="412" w:name="_Toc318581175"/>
      <w:bookmarkStart w:id="413" w:name="_Toc297048390"/>
      <w:bookmarkStart w:id="414" w:name="_Toc304295571"/>
      <w:bookmarkStart w:id="415" w:name="_Toc292559409"/>
      <w:bookmarkStart w:id="416" w:name="_Toc312677504"/>
      <w:bookmarkStart w:id="417" w:name="_Toc296347203"/>
      <w:bookmarkStart w:id="418" w:name="_Toc300934995"/>
      <w:bookmarkStart w:id="419" w:name="_Toc296944543"/>
      <w:bookmarkStart w:id="420" w:name="_Toc303539152"/>
      <w:bookmarkStart w:id="421" w:name="_Toc296891032"/>
      <w:bookmarkStart w:id="422" w:name="_Toc296891244"/>
      <w:bookmarkStart w:id="423" w:name="_Toc296503204"/>
      <w:bookmarkStart w:id="424" w:name="_Toc297216205"/>
      <w:r>
        <w:rPr>
          <w:rFonts w:hint="eastAsia" w:asciiTheme="minorEastAsia" w:hAnsiTheme="minorEastAsia" w:eastAsiaTheme="minorEastAsia" w:cstheme="minorEastAsia"/>
          <w:sz w:val="24"/>
          <w:szCs w:val="32"/>
        </w:rPr>
        <w:t>包人提出的合理化建议降低了合同价格或者提高了工程经济效益的奖励的方法和金额为：</w:t>
      </w:r>
      <w:r>
        <w:rPr>
          <w:rFonts w:hint="eastAsia" w:asciiTheme="minorEastAsia" w:hAnsiTheme="minorEastAsia" w:eastAsiaTheme="minorEastAsia" w:cstheme="minorEastAsia"/>
          <w:sz w:val="24"/>
          <w:szCs w:val="32"/>
          <w:u w:val="single"/>
        </w:rPr>
        <w:t>/</w:t>
      </w:r>
      <w:r>
        <w:rPr>
          <w:rFonts w:hint="eastAsia" w:asciiTheme="minorEastAsia" w:hAnsiTheme="minorEastAsia" w:eastAsiaTheme="minorEastAsia" w:cstheme="minorEastAsia"/>
          <w:sz w:val="24"/>
          <w:szCs w:val="32"/>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bookmarkStart w:id="425" w:name="_Toc296891239"/>
      <w:bookmarkStart w:id="426" w:name="_Toc296944538"/>
      <w:bookmarkStart w:id="427" w:name="_Toc297048385"/>
      <w:bookmarkStart w:id="428" w:name="_Toc296503199"/>
      <w:bookmarkStart w:id="429" w:name="_Toc304295574"/>
      <w:bookmarkStart w:id="430" w:name="_Toc312677507"/>
      <w:bookmarkStart w:id="431" w:name="_Toc297123548"/>
      <w:bookmarkStart w:id="432" w:name="_Toc297216207"/>
      <w:bookmarkStart w:id="433" w:name="_Toc303539154"/>
      <w:bookmarkStart w:id="434" w:name="_Toc296346700"/>
      <w:bookmarkStart w:id="435" w:name="_Toc297120499"/>
      <w:bookmarkStart w:id="436" w:name="_Toc296347198"/>
      <w:bookmarkStart w:id="437" w:name="_Toc292559909"/>
      <w:bookmarkStart w:id="438" w:name="_Toc300934997"/>
      <w:bookmarkStart w:id="439" w:name="_Toc296891027"/>
      <w:bookmarkStart w:id="440" w:name="_Toc312678033"/>
      <w:bookmarkStart w:id="441" w:name="_Toc292559404"/>
      <w:r>
        <w:rPr>
          <w:rFonts w:hint="eastAsia" w:asciiTheme="minorEastAsia" w:hAnsiTheme="minorEastAsia" w:eastAsiaTheme="minorEastAsia" w:cstheme="minorEastAsia"/>
          <w:sz w:val="24"/>
          <w:szCs w:val="32"/>
        </w:rPr>
        <w:t>0.7 暂估价</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cstheme="minorEastAsia"/>
          <w:sz w:val="24"/>
          <w:szCs w:val="32"/>
          <w:highlight w:val="yellow"/>
          <w:lang w:val="en-US" w:eastAsia="zh-CN"/>
        </w:rPr>
      </w:pPr>
      <w:r>
        <w:rPr>
          <w:rFonts w:hint="eastAsia" w:asciiTheme="minorEastAsia" w:hAnsiTheme="minorEastAsia" w:eastAsiaTheme="minorEastAsia" w:cstheme="minorEastAsia"/>
          <w:sz w:val="24"/>
          <w:szCs w:val="32"/>
        </w:rPr>
        <w:t>暂</w:t>
      </w:r>
      <w:bookmarkStart w:id="442" w:name="_Toc312678034"/>
      <w:bookmarkStart w:id="443" w:name="_Toc318581176"/>
      <w:bookmarkStart w:id="444" w:name="_Toc312677508"/>
      <w:r>
        <w:rPr>
          <w:rFonts w:hint="eastAsia" w:asciiTheme="minorEastAsia" w:hAnsiTheme="minorEastAsia" w:eastAsiaTheme="minorEastAsia" w:cstheme="minorEastAsia"/>
          <w:sz w:val="24"/>
          <w:szCs w:val="32"/>
        </w:rPr>
        <w:t>估价材料和工程设备的明细：</w:t>
      </w:r>
      <w:r>
        <w:rPr>
          <w:rFonts w:hint="eastAsia" w:asciiTheme="minorEastAsia" w:hAnsiTheme="minorEastAsia" w:cstheme="minorEastAsia"/>
          <w:sz w:val="24"/>
          <w:szCs w:val="32"/>
          <w:highlight w:val="none"/>
          <w:u w:val="single"/>
          <w:lang w:val="en-US" w:eastAsia="zh-CN"/>
        </w:rPr>
        <w:t>/</w:t>
      </w:r>
      <w:r>
        <w:rPr>
          <w:rFonts w:hint="eastAsia" w:asciiTheme="minorEastAsia" w:hAnsiTheme="minorEastAsia" w:cstheme="minorEastAsia"/>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cstheme="minorEastAsia"/>
          <w:sz w:val="24"/>
          <w:szCs w:val="32"/>
          <w:highlight w:val="none"/>
          <w:lang w:val="en-US" w:eastAsia="zh-CN"/>
        </w:rPr>
      </w:pPr>
      <w:r>
        <w:rPr>
          <w:rFonts w:hint="eastAsia" w:asciiTheme="minorEastAsia" w:hAnsiTheme="minorEastAsia" w:cstheme="minorEastAsia"/>
          <w:sz w:val="24"/>
          <w:szCs w:val="32"/>
          <w:highlight w:val="none"/>
          <w:lang w:val="en-US" w:eastAsia="zh-CN"/>
        </w:rPr>
        <w:t>暂估价承包人投标报价时须考虑合理的管理费及利润，暂估价项目确价时不再给承包人考虑任何附加费用。</w:t>
      </w:r>
    </w:p>
    <w:bookmarkEnd w:id="442"/>
    <w:bookmarkEnd w:id="443"/>
    <w:bookmarkEnd w:id="444"/>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bookmarkStart w:id="445" w:name="_Toc312677509"/>
      <w:bookmarkStart w:id="446" w:name="_Toc318581177"/>
      <w:bookmarkStart w:id="447" w:name="_Toc312678035"/>
      <w:r>
        <w:rPr>
          <w:rFonts w:hint="eastAsia" w:asciiTheme="minorEastAsia" w:hAnsiTheme="minorEastAsia" w:eastAsiaTheme="minorEastAsia" w:cstheme="minorEastAsia"/>
          <w:sz w:val="24"/>
          <w:szCs w:val="32"/>
        </w:rPr>
        <w:t>0.7.1 依法必须招标的暂估价项目</w:t>
      </w:r>
    </w:p>
    <w:bookmarkEnd w:id="445"/>
    <w:bookmarkEnd w:id="446"/>
    <w:bookmarkEnd w:id="447"/>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对于依法必须招标的暂估价项目的确认和批准采取第</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cstheme="minorEastAsia"/>
          <w:sz w:val="24"/>
          <w:szCs w:val="32"/>
          <w:u w:val="single"/>
          <w:lang w:val="en-US" w:eastAsia="zh-CN"/>
        </w:rPr>
        <w:t>/</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种方式确定。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rPr>
        <w:t>第1种方式：</w:t>
      </w:r>
      <w:r>
        <w:rPr>
          <w:rFonts w:hint="eastAsia" w:asciiTheme="minorEastAsia" w:hAnsiTheme="minorEastAsia" w:eastAsiaTheme="minorEastAsia" w:cstheme="minorEastAsia"/>
          <w:sz w:val="24"/>
          <w:szCs w:val="32"/>
          <w:u w:val="single"/>
        </w:rPr>
        <w:t>对于依法必须招标的暂估价项目，由承包人招标，对该暂估价项目的确认和批准按照以下约定执行：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1）承包人应当根据施工进度计划，在招标工作启动前14天将招标方案报送发包人审查，发包人应当在收到承包人报送的招标方案后7天内批准或提出修改意见。承包人应当按照经过发包人批准的招标方案开展招标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（2）承包人应当根据施工进度计划，提前14天将招标文件报送发包人审批，发包人应当在收到承包人报送的相关文件后7天内完成审批或提出修改意见；发包人有权确定招标控制价并按照法律规定参加评标；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（3）承包人与</w:t>
      </w:r>
      <w:r>
        <w:rPr>
          <w:rFonts w:hint="eastAsia" w:asciiTheme="minorEastAsia" w:hAnsiTheme="minorEastAsia" w:eastAsiaTheme="minorEastAsia" w:cstheme="minorEastAsia"/>
          <w:sz w:val="24"/>
          <w:szCs w:val="32"/>
          <w:u w:val="single"/>
          <w:lang w:eastAsia="zh-CN"/>
        </w:rPr>
        <w:t>供应商</w:t>
      </w:r>
      <w:r>
        <w:rPr>
          <w:rFonts w:hint="eastAsia" w:asciiTheme="minorEastAsia" w:hAnsiTheme="minorEastAsia" w:eastAsiaTheme="minorEastAsia" w:cstheme="minorEastAsia"/>
          <w:sz w:val="24"/>
          <w:szCs w:val="32"/>
          <w:u w:val="single"/>
        </w:rPr>
        <w:t>、分包人在签订暂估价合同前，应当提前7天将确定的中标候选</w:t>
      </w:r>
      <w:r>
        <w:rPr>
          <w:rFonts w:hint="eastAsia" w:asciiTheme="minorEastAsia" w:hAnsiTheme="minorEastAsia" w:eastAsiaTheme="minorEastAsia" w:cstheme="minorEastAsia"/>
          <w:sz w:val="24"/>
          <w:szCs w:val="32"/>
          <w:u w:val="single"/>
          <w:lang w:eastAsia="zh-CN"/>
        </w:rPr>
        <w:t>供应商</w:t>
      </w:r>
      <w:r>
        <w:rPr>
          <w:rFonts w:hint="eastAsia" w:asciiTheme="minorEastAsia" w:hAnsiTheme="minorEastAsia" w:eastAsiaTheme="minorEastAsia" w:cstheme="minorEastAsia"/>
          <w:sz w:val="24"/>
          <w:szCs w:val="32"/>
          <w:u w:val="single"/>
        </w:rPr>
        <w:t>或中标候选分包人的资料报送发包人，发包人应在收到资料后3天内与承包人共同确定中标人；承包人应当在签订合同后7天内，将暂估价合同副本报送发包人留存。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第2种方式：</w:t>
      </w:r>
      <w:r>
        <w:rPr>
          <w:rFonts w:hint="eastAsia" w:asciiTheme="minorEastAsia" w:hAnsiTheme="minorEastAsia" w:eastAsiaTheme="minorEastAsia" w:cstheme="minorEastAsia"/>
          <w:sz w:val="24"/>
          <w:szCs w:val="32"/>
          <w:u w:val="single"/>
        </w:rPr>
        <w:t>对于依法必须招标的暂估价项目，由发包人和承包人共同招标确定暂估价</w:t>
      </w:r>
      <w:r>
        <w:rPr>
          <w:rFonts w:hint="eastAsia" w:asciiTheme="minorEastAsia" w:hAnsiTheme="minorEastAsia" w:eastAsiaTheme="minorEastAsia" w:cstheme="minorEastAsia"/>
          <w:sz w:val="24"/>
          <w:szCs w:val="32"/>
          <w:u w:val="single"/>
          <w:lang w:eastAsia="zh-CN"/>
        </w:rPr>
        <w:t>供应商</w:t>
      </w:r>
      <w:r>
        <w:rPr>
          <w:rFonts w:hint="eastAsia" w:asciiTheme="minorEastAsia" w:hAnsiTheme="minorEastAsia" w:eastAsiaTheme="minorEastAsia" w:cstheme="minorEastAsia"/>
          <w:sz w:val="24"/>
          <w:szCs w:val="32"/>
          <w:u w:val="single"/>
        </w:rPr>
        <w:t>或分包人的，承包人应按照施工进度计划，在招标工作启动前14天通知发包人，并提交暂估价招标方案和工作分工。发包人应在收到后7天内确认。确定中标人后，由发包人、承包人与中标人共同签订暂估价合同。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10.7.2 不属于依法必须招标的暂估价项目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对于不属于依法必须招标的暂估价项目的确认和批准采取第</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种方式确定。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承包人直接实施的暂估价项目的约定：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10.8 暂列金额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合同当事人关于暂列金额使用的约定：</w:t>
      </w:r>
      <w:r>
        <w:rPr>
          <w:rFonts w:hint="eastAsia" w:asciiTheme="minorEastAsia" w:hAnsiTheme="minorEastAsia" w:cstheme="minorEastAsia"/>
          <w:sz w:val="24"/>
          <w:szCs w:val="32"/>
          <w:u w:val="single"/>
          <w:lang w:val="en-US" w:eastAsia="zh-CN"/>
        </w:rPr>
        <w:t>无</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448" w:name="_Toc351203643"/>
      <w:r>
        <w:rPr>
          <w:rFonts w:hint="eastAsia" w:asciiTheme="minorEastAsia" w:hAnsiTheme="minorEastAsia" w:eastAsiaTheme="minorEastAsia" w:cstheme="minorEastAsia"/>
          <w:b/>
          <w:bCs/>
          <w:sz w:val="24"/>
          <w:szCs w:val="32"/>
        </w:rPr>
        <w:t>11. 价格调整</w:t>
      </w:r>
      <w:bookmarkEnd w:id="44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bookmarkStart w:id="449" w:name="_Toc292559911"/>
      <w:bookmarkStart w:id="450" w:name="_Toc296891241"/>
      <w:bookmarkStart w:id="451" w:name="_Toc304295577"/>
      <w:bookmarkStart w:id="452" w:name="_Toc296503201"/>
      <w:bookmarkStart w:id="453" w:name="_Toc312678039"/>
      <w:bookmarkStart w:id="454" w:name="_Toc300935000"/>
      <w:bookmarkStart w:id="455" w:name="_Toc292559406"/>
      <w:bookmarkStart w:id="456" w:name="_Toc297120501"/>
      <w:bookmarkStart w:id="457" w:name="_Toc296944540"/>
      <w:bookmarkStart w:id="458" w:name="_Toc297216209"/>
      <w:bookmarkStart w:id="459" w:name="_Toc303539157"/>
      <w:bookmarkStart w:id="460" w:name="_Toc296347200"/>
      <w:bookmarkStart w:id="461" w:name="_Toc296891029"/>
      <w:bookmarkStart w:id="462" w:name="_Toc297123550"/>
      <w:bookmarkStart w:id="463" w:name="_Toc297048387"/>
      <w:bookmarkStart w:id="464" w:name="_Toc296346702"/>
      <w:r>
        <w:rPr>
          <w:rFonts w:hint="eastAsia" w:asciiTheme="minorEastAsia" w:hAnsiTheme="minorEastAsia" w:eastAsiaTheme="minorEastAsia" w:cstheme="minorEastAsia"/>
          <w:sz w:val="24"/>
          <w:szCs w:val="32"/>
        </w:rPr>
        <w:t>11.1 市场价格波动引起的调整</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市场价格波动是否调整合同价格的约定：</w:t>
      </w:r>
      <w:bookmarkStart w:id="465" w:name="_Hlk493728825"/>
      <w:r>
        <w:rPr>
          <w:rFonts w:hint="eastAsia" w:asciiTheme="minorEastAsia" w:hAnsiTheme="minorEastAsia" w:cstheme="minorEastAsia"/>
          <w:sz w:val="24"/>
          <w:szCs w:val="32"/>
          <w:u w:val="single"/>
          <w:lang w:val="en-US" w:eastAsia="zh-CN"/>
        </w:rPr>
        <w:t>否</w:t>
      </w:r>
      <w:r>
        <w:rPr>
          <w:rFonts w:hint="eastAsia" w:asciiTheme="minorEastAsia" w:hAnsiTheme="minorEastAsia" w:eastAsiaTheme="minorEastAsia" w:cstheme="minorEastAsia"/>
          <w:sz w:val="24"/>
          <w:szCs w:val="32"/>
        </w:rPr>
        <w:t>。</w:t>
      </w:r>
      <w:bookmarkEnd w:id="465"/>
    </w:p>
    <w:bookmarkEnd w:id="369"/>
    <w:bookmarkEnd w:id="370"/>
    <w:bookmarkEnd w:id="371"/>
    <w:bookmarkEnd w:id="372"/>
    <w:bookmarkEnd w:id="373"/>
    <w:bookmarkEnd w:id="374"/>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466" w:name="_Toc292559410"/>
      <w:bookmarkStart w:id="467" w:name="_Toc292559915"/>
      <w:bookmarkStart w:id="468" w:name="_Toc296891033"/>
      <w:bookmarkStart w:id="469" w:name="_Toc296944544"/>
      <w:bookmarkStart w:id="470" w:name="_Toc296891245"/>
      <w:bookmarkStart w:id="471" w:name="_Toc296347204"/>
      <w:bookmarkStart w:id="472" w:name="_Toc296503205"/>
      <w:bookmarkStart w:id="473" w:name="_Toc296346706"/>
      <w:bookmarkStart w:id="474" w:name="_Toc297048391"/>
      <w:bookmarkStart w:id="475" w:name="_Toc297120505"/>
      <w:bookmarkStart w:id="476" w:name="_Toc351203644"/>
      <w:bookmarkStart w:id="477" w:name="_Toc297216211"/>
      <w:bookmarkStart w:id="478" w:name="_Toc312678040"/>
      <w:bookmarkStart w:id="479" w:name="_Toc303539159"/>
      <w:bookmarkStart w:id="480" w:name="_Toc297123552"/>
      <w:bookmarkStart w:id="481" w:name="_Toc304295579"/>
      <w:bookmarkStart w:id="482" w:name="_Toc300935002"/>
      <w:r>
        <w:rPr>
          <w:rFonts w:hint="eastAsia" w:asciiTheme="minorEastAsia" w:hAnsiTheme="minorEastAsia" w:eastAsiaTheme="minorEastAsia" w:cstheme="minorEastAsia"/>
          <w:b/>
          <w:bCs/>
          <w:sz w:val="24"/>
          <w:szCs w:val="32"/>
        </w:rPr>
        <w:t xml:space="preserve">12. </w:t>
      </w:r>
      <w:bookmarkEnd w:id="466"/>
      <w:bookmarkEnd w:id="467"/>
      <w:bookmarkEnd w:id="468"/>
      <w:bookmarkEnd w:id="469"/>
      <w:bookmarkEnd w:id="470"/>
      <w:bookmarkEnd w:id="471"/>
      <w:bookmarkEnd w:id="472"/>
      <w:bookmarkEnd w:id="473"/>
      <w:bookmarkEnd w:id="474"/>
      <w:bookmarkEnd w:id="475"/>
      <w:r>
        <w:rPr>
          <w:rFonts w:hint="eastAsia" w:asciiTheme="minorEastAsia" w:hAnsiTheme="minorEastAsia" w:eastAsiaTheme="minorEastAsia" w:cstheme="minorEastAsia"/>
          <w:b/>
          <w:bCs/>
          <w:sz w:val="24"/>
          <w:szCs w:val="32"/>
        </w:rPr>
        <w:t>合同价格、计量与支付</w:t>
      </w:r>
      <w:bookmarkEnd w:id="476"/>
    </w:p>
    <w:bookmarkEnd w:id="477"/>
    <w:bookmarkEnd w:id="478"/>
    <w:bookmarkEnd w:id="479"/>
    <w:bookmarkEnd w:id="480"/>
    <w:bookmarkEnd w:id="481"/>
    <w:bookmarkEnd w:id="482"/>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bookmarkStart w:id="483" w:name="_Toc267251461"/>
      <w:bookmarkStart w:id="484" w:name="_Toc292559916"/>
      <w:bookmarkStart w:id="485" w:name="_Toc292559411"/>
      <w:bookmarkStart w:id="486" w:name="_Toc296944545"/>
      <w:bookmarkStart w:id="487" w:name="_Toc296347205"/>
      <w:bookmarkStart w:id="488" w:name="_Toc296346707"/>
      <w:bookmarkStart w:id="489" w:name="_Toc296503206"/>
      <w:bookmarkStart w:id="490" w:name="_Toc297048392"/>
      <w:bookmarkStart w:id="491" w:name="_Toc297120506"/>
      <w:bookmarkStart w:id="492" w:name="_Toc296891034"/>
      <w:bookmarkStart w:id="493" w:name="_Toc296891246"/>
      <w:bookmarkStart w:id="494" w:name="_Toc304295580"/>
      <w:bookmarkStart w:id="495" w:name="_Toc297123553"/>
      <w:bookmarkStart w:id="496" w:name="_Toc297216212"/>
      <w:bookmarkStart w:id="497" w:name="_Toc303539160"/>
      <w:bookmarkStart w:id="498" w:name="_Toc300935003"/>
      <w:bookmarkStart w:id="499" w:name="_Toc312678041"/>
      <w:r>
        <w:rPr>
          <w:rFonts w:hint="eastAsia" w:asciiTheme="minorEastAsia" w:hAnsiTheme="minorEastAsia" w:eastAsiaTheme="minorEastAsia" w:cstheme="minorEastAsia"/>
          <w:sz w:val="24"/>
          <w:szCs w:val="32"/>
        </w:rPr>
        <w:t>12.1 合</w:t>
      </w:r>
      <w:bookmarkEnd w:id="483"/>
      <w:bookmarkEnd w:id="484"/>
      <w:bookmarkEnd w:id="485"/>
      <w:r>
        <w:rPr>
          <w:rFonts w:hint="eastAsia" w:asciiTheme="minorEastAsia" w:hAnsiTheme="minorEastAsia" w:eastAsiaTheme="minorEastAsia" w:cstheme="minorEastAsia"/>
          <w:sz w:val="24"/>
          <w:szCs w:val="32"/>
        </w:rPr>
        <w:t>同价</w:t>
      </w:r>
      <w:bookmarkEnd w:id="486"/>
      <w:bookmarkEnd w:id="487"/>
      <w:bookmarkEnd w:id="488"/>
      <w:bookmarkEnd w:id="489"/>
      <w:bookmarkEnd w:id="490"/>
      <w:bookmarkEnd w:id="491"/>
      <w:bookmarkEnd w:id="492"/>
      <w:bookmarkEnd w:id="493"/>
      <w:r>
        <w:rPr>
          <w:rFonts w:hint="eastAsia" w:asciiTheme="minorEastAsia" w:hAnsiTheme="minorEastAsia" w:eastAsiaTheme="minorEastAsia" w:cstheme="minorEastAsia"/>
          <w:sz w:val="24"/>
          <w:szCs w:val="32"/>
        </w:rPr>
        <w:t>格形式</w:t>
      </w:r>
    </w:p>
    <w:bookmarkEnd w:id="494"/>
    <w:bookmarkEnd w:id="495"/>
    <w:bookmarkEnd w:id="496"/>
    <w:bookmarkEnd w:id="497"/>
    <w:bookmarkEnd w:id="498"/>
    <w:bookmarkEnd w:id="499"/>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1、单价合同。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综合单价包含的风险范围：固定综合单价报价。固定综合单价均已包括了为施工和完成该细目工程所需的市场价格的人工费、材料费、机械费、运输费、安装费、缺陷修复费、管理费、构件及材料的测试试验费、利润等各种费用和价格；并包括各项费用和价格的涨价风险（约定的幅度内的）等；以及合同明示或暗示的所有责任、义务和不可抗力以外的一切风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风险费用的计算方法：</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风险范围以外合同价格的调整方法：</w:t>
      </w:r>
      <w:r>
        <w:rPr>
          <w:rFonts w:hint="eastAsia" w:asciiTheme="minorEastAsia" w:hAnsiTheme="minorEastAsia" w:eastAsiaTheme="minorEastAsia" w:cstheme="minorEastAsia"/>
          <w:sz w:val="24"/>
          <w:szCs w:val="32"/>
          <w:u w:val="single"/>
        </w:rPr>
        <w:t>设计变更涉及的合同造价据实调整，执行10.4条款</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2、总价合同。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总价包含的风险范围：</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风险费用的计算方法：</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风险范围以外合同价格的调整方法：</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3、其他价格方式：</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bookmarkStart w:id="500" w:name="_Toc300935004"/>
      <w:bookmarkStart w:id="501" w:name="_Toc303539161"/>
      <w:bookmarkStart w:id="502" w:name="_Toc312678042"/>
      <w:bookmarkStart w:id="503" w:name="_Toc304295581"/>
      <w:bookmarkStart w:id="504" w:name="_Toc297123554"/>
      <w:bookmarkStart w:id="505" w:name="_Toc297216213"/>
      <w:bookmarkStart w:id="506" w:name="_Toc296891247"/>
      <w:bookmarkStart w:id="507" w:name="_Toc297048393"/>
      <w:bookmarkStart w:id="508" w:name="_Toc296503207"/>
      <w:bookmarkStart w:id="509" w:name="_Toc296891035"/>
      <w:bookmarkStart w:id="510" w:name="_Toc296944546"/>
      <w:bookmarkStart w:id="511" w:name="_Toc292559917"/>
      <w:bookmarkStart w:id="512" w:name="_Toc296347206"/>
      <w:bookmarkStart w:id="513" w:name="_Toc296346708"/>
      <w:bookmarkStart w:id="514" w:name="_Toc292559412"/>
      <w:bookmarkStart w:id="515" w:name="_Toc297120507"/>
      <w:r>
        <w:rPr>
          <w:rFonts w:hint="eastAsia" w:asciiTheme="minorEastAsia" w:hAnsiTheme="minorEastAsia" w:eastAsiaTheme="minorEastAsia" w:cstheme="minorEastAsia"/>
          <w:sz w:val="24"/>
          <w:szCs w:val="32"/>
        </w:rPr>
        <w:t>12.2 预付款</w:t>
      </w:r>
    </w:p>
    <w:bookmarkEnd w:id="500"/>
    <w:bookmarkEnd w:id="501"/>
    <w:bookmarkEnd w:id="502"/>
    <w:bookmarkEnd w:id="503"/>
    <w:bookmarkEnd w:id="504"/>
    <w:bookmarkEnd w:id="505"/>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12.2.1 预付款的支付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预付款支付比例或金额：</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预付款支付期限：</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预付款扣回的方式：</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12.2.2 预付款担保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承包人提交预付款担保的期限：</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预付款担保的形式为：</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bookmarkEnd w:id="506"/>
    <w:bookmarkEnd w:id="507"/>
    <w:bookmarkEnd w:id="508"/>
    <w:bookmarkEnd w:id="509"/>
    <w:bookmarkEnd w:id="510"/>
    <w:bookmarkEnd w:id="511"/>
    <w:bookmarkEnd w:id="512"/>
    <w:bookmarkEnd w:id="513"/>
    <w:bookmarkEnd w:id="514"/>
    <w:bookmarkEnd w:id="515"/>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12.3 计量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12.3.1 计量原则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工程量计算规则：</w:t>
      </w:r>
      <w:r>
        <w:rPr>
          <w:rFonts w:hint="eastAsia" w:asciiTheme="minorEastAsia" w:hAnsiTheme="minorEastAsia" w:eastAsiaTheme="minorEastAsia" w:cstheme="minorEastAsia"/>
          <w:sz w:val="24"/>
          <w:szCs w:val="32"/>
          <w:u w:val="single"/>
        </w:rPr>
        <w:t>执行2013年《建设工程工程量清单计价规范》</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12.3.2 计量周期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关于计量周期的约定：</w:t>
      </w:r>
      <w:r>
        <w:rPr>
          <w:rFonts w:hint="eastAsia" w:asciiTheme="minorEastAsia" w:hAnsiTheme="minorEastAsia" w:eastAsiaTheme="minorEastAsia" w:cstheme="minorEastAsia"/>
          <w:sz w:val="24"/>
          <w:szCs w:val="32"/>
          <w:u w:val="single"/>
        </w:rPr>
        <w:t>按</w:t>
      </w:r>
      <w:r>
        <w:rPr>
          <w:rFonts w:hint="eastAsia" w:asciiTheme="minorEastAsia" w:hAnsiTheme="minorEastAsia" w:cstheme="minorEastAsia"/>
          <w:sz w:val="24"/>
          <w:szCs w:val="32"/>
          <w:u w:val="single"/>
          <w:lang w:val="en-US" w:eastAsia="zh-CN"/>
        </w:rPr>
        <w:t>月</w:t>
      </w:r>
      <w:r>
        <w:rPr>
          <w:rFonts w:hint="eastAsia" w:asciiTheme="minorEastAsia" w:hAnsiTheme="minorEastAsia" w:eastAsiaTheme="minorEastAsia" w:cstheme="minorEastAsia"/>
          <w:sz w:val="24"/>
          <w:szCs w:val="32"/>
          <w:u w:val="single"/>
        </w:rPr>
        <w:t>计量</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12.3.3 单价合同的计量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关于单价合同计量的约定：</w:t>
      </w:r>
      <w:r>
        <w:rPr>
          <w:rFonts w:hint="eastAsia" w:asciiTheme="minorEastAsia" w:hAnsiTheme="minorEastAsia" w:eastAsiaTheme="minorEastAsia" w:cstheme="minorEastAsia"/>
          <w:sz w:val="24"/>
          <w:szCs w:val="32"/>
          <w:u w:val="single"/>
        </w:rPr>
        <w:t>按</w:t>
      </w:r>
      <w:r>
        <w:rPr>
          <w:rFonts w:hint="eastAsia" w:asciiTheme="minorEastAsia" w:hAnsiTheme="minorEastAsia" w:cstheme="minorEastAsia"/>
          <w:sz w:val="24"/>
          <w:szCs w:val="32"/>
          <w:u w:val="single"/>
          <w:lang w:val="en-US" w:eastAsia="zh-CN"/>
        </w:rPr>
        <w:t>月</w:t>
      </w:r>
      <w:r>
        <w:rPr>
          <w:rFonts w:hint="eastAsia" w:asciiTheme="minorEastAsia" w:hAnsiTheme="minorEastAsia" w:eastAsiaTheme="minorEastAsia" w:cstheme="minorEastAsia"/>
          <w:sz w:val="24"/>
          <w:szCs w:val="32"/>
          <w:u w:val="single"/>
        </w:rPr>
        <w:t>计量</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12.3.4 总价合同的计量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关于总价合同计量的约定：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12.3.5</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总价合同采用支付分解表计量支付的，是否适用第12.3.4项〔总价合同的计量〕约定进行计量：</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12.3.6 其他价格形式合同的计量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其他价格形式的计量方式和程序：</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12.4 </w:t>
      </w:r>
      <w:r>
        <w:rPr>
          <w:rFonts w:hint="eastAsia" w:asciiTheme="minorEastAsia" w:hAnsiTheme="minorEastAsia" w:eastAsiaTheme="minorEastAsia" w:cstheme="minorEastAsia"/>
          <w:sz w:val="24"/>
          <w:szCs w:val="32"/>
          <w:highlight w:val="none"/>
        </w:rPr>
        <w:t>工程款支</w:t>
      </w:r>
      <w:r>
        <w:rPr>
          <w:rFonts w:hint="eastAsia" w:asciiTheme="minorEastAsia" w:hAnsiTheme="minorEastAsia" w:eastAsiaTheme="minorEastAsia" w:cstheme="minorEastAsia"/>
          <w:sz w:val="24"/>
          <w:szCs w:val="32"/>
        </w:rPr>
        <w:t>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highlight w:val="none"/>
          <w:u w:val="single"/>
        </w:rPr>
      </w:pPr>
      <w:bookmarkStart w:id="516" w:name="_Toc300935006"/>
      <w:bookmarkStart w:id="517" w:name="_Toc296346712"/>
      <w:bookmarkStart w:id="518" w:name="_Toc296347210"/>
      <w:bookmarkStart w:id="519" w:name="_Toc296503211"/>
      <w:bookmarkStart w:id="520" w:name="_Toc292559921"/>
      <w:bookmarkStart w:id="521" w:name="_Toc297123556"/>
      <w:bookmarkStart w:id="522" w:name="_Toc292559416"/>
      <w:bookmarkStart w:id="523" w:name="_Toc297048397"/>
      <w:bookmarkStart w:id="524" w:name="_Toc297120511"/>
      <w:bookmarkStart w:id="525" w:name="_Toc296944550"/>
      <w:bookmarkStart w:id="526" w:name="_Toc296891039"/>
      <w:bookmarkStart w:id="527" w:name="_Toc297216215"/>
      <w:bookmarkStart w:id="528" w:name="_Toc296891251"/>
      <w:bookmarkStart w:id="529" w:name="_Toc303539163"/>
      <w:r>
        <w:rPr>
          <w:rFonts w:hint="eastAsia" w:asciiTheme="minorEastAsia" w:hAnsiTheme="minorEastAsia" w:eastAsiaTheme="minorEastAsia" w:cstheme="minorEastAsia"/>
          <w:sz w:val="24"/>
          <w:szCs w:val="32"/>
          <w:highlight w:val="none"/>
          <w:u w:val="single"/>
          <w:lang w:val="en-US" w:eastAsia="zh-CN"/>
        </w:rPr>
        <w:t>工程竣工验收合格后付至合同价款的60%，售楼处交付使用付</w:t>
      </w:r>
      <w:r>
        <w:rPr>
          <w:rFonts w:hint="eastAsia" w:asciiTheme="minorEastAsia" w:hAnsiTheme="minorEastAsia" w:cstheme="minorEastAsia"/>
          <w:sz w:val="24"/>
          <w:szCs w:val="32"/>
          <w:highlight w:val="none"/>
          <w:u w:val="single"/>
          <w:lang w:val="en-US" w:eastAsia="zh-CN"/>
        </w:rPr>
        <w:t>至</w:t>
      </w:r>
      <w:r>
        <w:rPr>
          <w:rFonts w:hint="eastAsia" w:asciiTheme="minorEastAsia" w:hAnsiTheme="minorEastAsia" w:eastAsiaTheme="minorEastAsia" w:cstheme="minorEastAsia"/>
          <w:sz w:val="24"/>
          <w:szCs w:val="32"/>
          <w:highlight w:val="none"/>
          <w:u w:val="single"/>
          <w:lang w:val="en-US" w:eastAsia="zh-CN"/>
        </w:rPr>
        <w:t>合同价款的80%，工程竣工验收满一年付至合同价款95%，2年质保期结束无质量问题一次性全部付清（无息）。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u w:val="single"/>
        </w:rPr>
        <w:t>由于非发包人原因造成的款项划付迟延或划付不能，发包人不承担任何责任，收款迟延或不能的一切法律风险由承包人承担。每次支付前，承包人应向发包人出具与当期应支付价款金额相对等的符合发包人要求的</w:t>
      </w:r>
      <w:r>
        <w:rPr>
          <w:rFonts w:hint="eastAsia" w:asciiTheme="minorEastAsia" w:hAnsiTheme="minorEastAsia" w:eastAsiaTheme="minorEastAsia" w:cstheme="minorEastAsia"/>
          <w:sz w:val="24"/>
          <w:szCs w:val="32"/>
          <w:u w:val="single"/>
          <w:lang w:eastAsia="zh-CN"/>
        </w:rPr>
        <w:t>发票</w:t>
      </w:r>
      <w:r>
        <w:rPr>
          <w:rFonts w:hint="eastAsia" w:asciiTheme="minorEastAsia" w:hAnsiTheme="minorEastAsia" w:eastAsiaTheme="minorEastAsia" w:cstheme="minorEastAsia"/>
          <w:sz w:val="24"/>
          <w:szCs w:val="32"/>
          <w:u w:val="single"/>
        </w:rPr>
        <w:t>，否则发包人有权拒绝支付相关款项且不承担逾期付款责任</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12.4.1 付款周期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关于付款周期的约定：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12.4.2 进度付款申请单的编制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关于进度付款申请单编制的约定：</w:t>
      </w:r>
      <w:r>
        <w:rPr>
          <w:rFonts w:hint="eastAsia" w:asciiTheme="minorEastAsia" w:hAnsiTheme="minorEastAsia" w:eastAsiaTheme="minorEastAsia" w:cstheme="minorEastAsia"/>
          <w:sz w:val="24"/>
          <w:szCs w:val="32"/>
          <w:u w:val="single"/>
        </w:rPr>
        <w:t>质量、进度工程师出具认证报告后24小时。每次进度款支付前10个工作日提供完成工程量及计划（1式2份），发包人审核确认，3日内审核后退承包人1份。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hint="eastAsia" w:asciiTheme="minorEastAsia" w:hAnsiTheme="minorEastAsia" w:eastAsiaTheme="minorEastAsia" w:cstheme="minorEastAsia"/>
          <w:sz w:val="24"/>
          <w:szCs w:val="32"/>
        </w:rPr>
        <w:t>2.4.3 进度付款申请单的提交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（1）单价合同进度付款申请单提交的约定：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（2）总价合同进度付款申请单提交的约定：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（3）其他价格形式合同进度付款申请单提交的约定：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12.4.4 进度款审核和支付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（1）监理人审查并报送发包人的期限：</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发包人完成审批并签发进度款支付证书的期限：</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（2）发包人支付进度款的期限：</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发包人逾期支付进度款的违约金的计算方式：</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12.4.6 支付分解表的编制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2、总价合同支付分解表的编制与审批：</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3、单价合同的总价项目支付分解表的编制与审批：</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bookmarkEnd w:id="375"/>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530" w:name="_Toc351203645"/>
      <w:bookmarkStart w:id="531" w:name="_Toc297048405"/>
      <w:bookmarkStart w:id="532" w:name="_Toc304295593"/>
      <w:bookmarkStart w:id="533" w:name="_Toc303539172"/>
      <w:bookmarkStart w:id="534" w:name="_Toc296891259"/>
      <w:bookmarkStart w:id="535" w:name="_Toc297216223"/>
      <w:bookmarkStart w:id="536" w:name="_Toc296944558"/>
      <w:bookmarkStart w:id="537" w:name="_Toc292559424"/>
      <w:bookmarkStart w:id="538" w:name="_Toc296503219"/>
      <w:bookmarkStart w:id="539" w:name="_Toc300935015"/>
      <w:bookmarkStart w:id="540" w:name="_Toc296346720"/>
      <w:bookmarkStart w:id="541" w:name="_Toc292559929"/>
      <w:bookmarkStart w:id="542" w:name="_Toc297120519"/>
      <w:bookmarkStart w:id="543" w:name="_Toc312678053"/>
      <w:bookmarkStart w:id="544" w:name="_Toc297123564"/>
      <w:bookmarkStart w:id="545" w:name="_Toc296347218"/>
      <w:bookmarkStart w:id="546" w:name="_Toc296891047"/>
      <w:r>
        <w:rPr>
          <w:rFonts w:hint="eastAsia" w:asciiTheme="minorEastAsia" w:hAnsiTheme="minorEastAsia" w:eastAsiaTheme="minorEastAsia" w:cstheme="minorEastAsia"/>
          <w:b/>
          <w:bCs/>
          <w:sz w:val="24"/>
          <w:szCs w:val="32"/>
        </w:rPr>
        <w:t>13. 验收和工程试车</w:t>
      </w:r>
      <w:bookmarkEnd w:id="530"/>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13.1 分部分项工程验收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13.1.2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监理人不能按时进行验收时，应提前</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小时提交书面延期要求。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关于延期最长不得超过：</w:t>
      </w:r>
      <w:r>
        <w:rPr>
          <w:rFonts w:hint="eastAsia" w:asciiTheme="minorEastAsia" w:hAnsiTheme="minorEastAsia" w:eastAsiaTheme="minorEastAsia" w:cstheme="minorEastAsia"/>
          <w:sz w:val="24"/>
          <w:szCs w:val="32"/>
          <w:u w:val="single"/>
          <w:lang w:val="en-US" w:eastAsia="zh-CN"/>
        </w:rPr>
        <w:t>/</w:t>
      </w:r>
      <w:r>
        <w:rPr>
          <w:rFonts w:hint="eastAsia" w:asciiTheme="minorEastAsia" w:hAnsiTheme="minorEastAsia" w:eastAsiaTheme="minorEastAsia" w:cstheme="minorEastAsia"/>
          <w:sz w:val="24"/>
          <w:szCs w:val="32"/>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bookmarkStart w:id="547" w:name="_Toc297048409"/>
      <w:bookmarkStart w:id="548" w:name="_Toc297120523"/>
      <w:bookmarkStart w:id="549" w:name="_Toc304295596"/>
      <w:bookmarkStart w:id="550" w:name="_Toc292559933"/>
      <w:bookmarkStart w:id="551" w:name="_Toc296503223"/>
      <w:bookmarkStart w:id="552" w:name="_Toc296944562"/>
      <w:bookmarkStart w:id="553" w:name="_Toc296891051"/>
      <w:bookmarkStart w:id="554" w:name="_Toc297216224"/>
      <w:bookmarkStart w:id="555" w:name="_Toc300935016"/>
      <w:bookmarkStart w:id="556" w:name="_Toc296347222"/>
      <w:bookmarkStart w:id="557" w:name="_Toc292559428"/>
      <w:bookmarkStart w:id="558" w:name="_Toc303539173"/>
      <w:bookmarkStart w:id="559" w:name="_Toc297123565"/>
      <w:bookmarkStart w:id="560" w:name="_Toc296346724"/>
      <w:bookmarkStart w:id="561" w:name="_Toc312678056"/>
      <w:bookmarkStart w:id="562" w:name="_Toc296891263"/>
      <w:bookmarkStart w:id="563" w:name="_Toc267251472"/>
      <w:bookmarkStart w:id="564" w:name="_Toc267251474"/>
      <w:bookmarkStart w:id="565" w:name="_Toc267251473"/>
      <w:bookmarkStart w:id="566" w:name="_Toc267251470"/>
      <w:bookmarkStart w:id="567" w:name="_Toc267251476"/>
      <w:bookmarkStart w:id="568" w:name="_Toc267251475"/>
      <w:bookmarkStart w:id="569" w:name="_Toc267251471"/>
      <w:r>
        <w:rPr>
          <w:rFonts w:hint="eastAsia" w:asciiTheme="minorEastAsia" w:hAnsiTheme="minorEastAsia" w:eastAsiaTheme="minorEastAsia" w:cstheme="minorEastAsia"/>
          <w:sz w:val="24"/>
          <w:szCs w:val="32"/>
        </w:rPr>
        <w:t>13.2 竣工验收</w:t>
      </w:r>
    </w:p>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bookmarkStart w:id="570" w:name="_Toc280868704"/>
      <w:bookmarkStart w:id="571" w:name="_Toc280868705"/>
      <w:bookmarkStart w:id="572" w:name="_Toc280868706"/>
      <w:bookmarkStart w:id="573" w:name="_Toc280868707"/>
      <w:bookmarkStart w:id="574" w:name="_Toc280868708"/>
      <w:bookmarkStart w:id="575" w:name="_Toc280868709"/>
      <w:r>
        <w:rPr>
          <w:rFonts w:hint="eastAsia" w:asciiTheme="minorEastAsia" w:hAnsiTheme="minorEastAsia" w:eastAsiaTheme="minorEastAsia" w:cstheme="minorEastAsia"/>
          <w:sz w:val="24"/>
          <w:szCs w:val="32"/>
        </w:rPr>
        <w:t>13.2.2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竣工验收程序</w:t>
      </w:r>
    </w:p>
    <w:bookmarkEnd w:id="570"/>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rPr>
        <w:t>关于竣工验收程序的约定：</w:t>
      </w:r>
      <w:r>
        <w:rPr>
          <w:rFonts w:hint="eastAsia" w:asciiTheme="minorEastAsia" w:hAnsiTheme="minorEastAsia" w:eastAsiaTheme="minorEastAsia" w:cstheme="minorEastAsia"/>
          <w:sz w:val="24"/>
          <w:szCs w:val="32"/>
          <w:u w:val="single"/>
        </w:rPr>
        <w:t>1、工程完工后，施工单位应及时向发包人提交工程竣工报告，申请进行工程竣工验收。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2、发包人收到工程竣工验收申请后，经书面确认后，对符合竣工验收要求的工程，组织</w:t>
      </w:r>
      <w:r>
        <w:rPr>
          <w:rFonts w:hint="eastAsia" w:asciiTheme="minorEastAsia" w:hAnsiTheme="minorEastAsia" w:eastAsiaTheme="minorEastAsia" w:cstheme="minorEastAsia"/>
          <w:sz w:val="24"/>
          <w:szCs w:val="32"/>
          <w:u w:val="single"/>
          <w:lang w:val="en-US" w:eastAsia="zh-CN"/>
        </w:rPr>
        <w:t>验收</w:t>
      </w:r>
      <w:r>
        <w:rPr>
          <w:rFonts w:hint="eastAsia" w:asciiTheme="minorEastAsia" w:hAnsiTheme="minorEastAsia" w:eastAsiaTheme="minorEastAsia" w:cstheme="minorEastAsia"/>
          <w:sz w:val="24"/>
          <w:szCs w:val="32"/>
          <w:u w:val="single"/>
        </w:rPr>
        <w:t>，在约定的时间内组织工程竣工验收。未组织竣工验收，颁发工程接受证书前不视为工程竣工。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3、承包人提供竣工图的约定：工程竣工验收合格之日起三十日内提供竣工图纸和完整的竣工资料各肆套。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发包人不按照本项约定组织竣工验收、颁发工程接收证书的违约金的计算方法：</w:t>
      </w:r>
      <w:r>
        <w:rPr>
          <w:rFonts w:hint="eastAsia" w:asciiTheme="minorEastAsia" w:hAnsiTheme="minorEastAsia" w:eastAsiaTheme="minorEastAsia" w:cstheme="minorEastAsia"/>
          <w:sz w:val="24"/>
          <w:szCs w:val="32"/>
          <w:u w:val="single"/>
        </w:rPr>
        <w:t>按通用条款执行</w:t>
      </w:r>
      <w:r>
        <w:rPr>
          <w:rFonts w:hint="eastAsia" w:asciiTheme="minorEastAsia" w:hAnsiTheme="minorEastAsia" w:eastAsiaTheme="minorEastAsia" w:cstheme="minorEastAsia"/>
          <w:sz w:val="24"/>
          <w:szCs w:val="32"/>
        </w:rPr>
        <w:t>。</w:t>
      </w:r>
    </w:p>
    <w:bookmarkEnd w:id="571"/>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13.2.5</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移交、接收全部与部分工程</w:t>
      </w:r>
    </w:p>
    <w:bookmarkEnd w:id="572"/>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承包人向发包人移交工程的期限：</w:t>
      </w:r>
      <w:r>
        <w:rPr>
          <w:rFonts w:hint="eastAsia" w:asciiTheme="minorEastAsia" w:hAnsiTheme="minorEastAsia" w:eastAsiaTheme="minorEastAsia" w:cstheme="minorEastAsia"/>
          <w:sz w:val="24"/>
          <w:szCs w:val="32"/>
          <w:u w:val="single"/>
        </w:rPr>
        <w:t>颁发工程接收证书后7天内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发包人未按本合同约定接收全部或部分工程的，违约金的计算方法为：</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bookmarkEnd w:id="573"/>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承包人未按时移交工程的，违约金的计算方法为：</w:t>
      </w:r>
      <w:r>
        <w:rPr>
          <w:rFonts w:hint="eastAsia" w:asciiTheme="minorEastAsia" w:hAnsiTheme="minorEastAsia" w:eastAsiaTheme="minorEastAsia" w:cstheme="minorEastAsia"/>
          <w:sz w:val="24"/>
          <w:szCs w:val="32"/>
          <w:u w:val="single"/>
        </w:rPr>
        <w:t>每逾期一日，发包人对承包人处以每日合同总价款1‰的违约金</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13.3 工程试车</w:t>
      </w:r>
    </w:p>
    <w:bookmarkEnd w:id="574"/>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13.3.1 试车程序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工程试车内容：</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（1）单机无负荷试车费用由</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（2）无负荷联动试车费用由</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13.3.3 投料试车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关于投料试车相关事项的约定：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13.6 竣工退场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13.6.1 竣工退场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承包人完成竣工退场的期限：</w:t>
      </w:r>
      <w:r>
        <w:rPr>
          <w:rFonts w:hint="eastAsia" w:asciiTheme="minorEastAsia" w:hAnsiTheme="minorEastAsia" w:eastAsiaTheme="minorEastAsia" w:cstheme="minorEastAsia"/>
          <w:sz w:val="24"/>
          <w:szCs w:val="32"/>
          <w:u w:val="single"/>
        </w:rPr>
        <w:t>颁发工程接收证书后3天内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576" w:name="_Toc351203646"/>
      <w:r>
        <w:rPr>
          <w:rFonts w:hint="eastAsia" w:asciiTheme="minorEastAsia" w:hAnsiTheme="minorEastAsia" w:eastAsiaTheme="minorEastAsia" w:cstheme="minorEastAsia"/>
          <w:b/>
          <w:bCs/>
          <w:sz w:val="24"/>
          <w:szCs w:val="32"/>
        </w:rPr>
        <w:t>14. 竣工结算</w:t>
      </w:r>
      <w:bookmarkEnd w:id="57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14.1 竣工结算申请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承包人提交竣工结算申请单的期限：工程竣工验收合格后28天内。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竣工结算申请单应包括的内容：</w:t>
      </w:r>
      <w:r>
        <w:rPr>
          <w:rFonts w:hint="eastAsia" w:asciiTheme="minorEastAsia" w:hAnsiTheme="minorEastAsia" w:eastAsiaTheme="minorEastAsia" w:cstheme="minorEastAsia"/>
          <w:sz w:val="24"/>
          <w:szCs w:val="32"/>
          <w:u w:val="single"/>
        </w:rPr>
        <w:t>执行通用条款</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14.2 竣工结算审核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发包人审批竣工付款申请单的期限</w:t>
      </w:r>
      <w:r>
        <w:rPr>
          <w:rFonts w:hint="eastAsia" w:asciiTheme="minorEastAsia" w:hAnsiTheme="minorEastAsia" w:eastAsiaTheme="minorEastAsia" w:cstheme="minorEastAsia"/>
          <w:sz w:val="24"/>
          <w:szCs w:val="32"/>
          <w:u w:val="none"/>
        </w:rPr>
        <w:t>：</w:t>
      </w:r>
      <w:r>
        <w:rPr>
          <w:rFonts w:hint="eastAsia" w:asciiTheme="minorEastAsia" w:hAnsiTheme="minorEastAsia" w:eastAsiaTheme="minorEastAsia" w:cstheme="minorEastAsia"/>
          <w:sz w:val="24"/>
          <w:szCs w:val="32"/>
          <w:u w:val="single"/>
        </w:rPr>
        <w:t>发包人应在收到竣工结算申请单后30天内完成审批。发包人对竣工结算申请单有异议的，有权要求承包人进行修正和提供补充资料，承包人应提交修正后的竣工结算申请单，发包人的审批期限自承包人提交完整的修正竣工结算申请单后重新计算</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发包人完成竣工付款的期限：</w:t>
      </w:r>
      <w:r>
        <w:rPr>
          <w:rFonts w:hint="eastAsia" w:asciiTheme="minorEastAsia" w:hAnsiTheme="minorEastAsia" w:eastAsiaTheme="minorEastAsia" w:cstheme="minorEastAsia"/>
          <w:sz w:val="24"/>
          <w:szCs w:val="32"/>
          <w:u w:val="single"/>
        </w:rPr>
        <w:t>按照工程款支付进度</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关于竣工付款证书异议部分复核的方式和程序：</w:t>
      </w:r>
      <w:r>
        <w:rPr>
          <w:rFonts w:hint="eastAsia" w:asciiTheme="minorEastAsia" w:hAnsiTheme="minorEastAsia" w:eastAsiaTheme="minorEastAsia" w:cstheme="minorEastAsia"/>
          <w:sz w:val="24"/>
          <w:szCs w:val="32"/>
          <w:u w:val="single"/>
        </w:rPr>
        <w:t>执行通用条款</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14.4 最终结清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14.4.1 最终结清申请单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承包人提交最终结清申请单的份数：</w:t>
      </w:r>
      <w:r>
        <w:rPr>
          <w:rFonts w:hint="eastAsia" w:asciiTheme="minorEastAsia" w:hAnsiTheme="minorEastAsia" w:eastAsiaTheme="minorEastAsia" w:cstheme="minorEastAsia"/>
          <w:sz w:val="24"/>
          <w:szCs w:val="32"/>
          <w:u w:val="single"/>
        </w:rPr>
        <w:t>四份</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承包人提交最终结算申请单的期限：</w:t>
      </w:r>
      <w:r>
        <w:rPr>
          <w:rFonts w:hint="eastAsia" w:asciiTheme="minorEastAsia" w:hAnsiTheme="minorEastAsia" w:eastAsiaTheme="minorEastAsia" w:cstheme="minorEastAsia"/>
          <w:sz w:val="24"/>
          <w:szCs w:val="32"/>
          <w:u w:val="single"/>
        </w:rPr>
        <w:t>缺陷期满且工程竣工验收合格两年且经审计机关审计完毕</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14.4.2 最终结清证书和支付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（1）发包人完成最终结清申请单的审批并颁发最终结清证书的期限：</w:t>
      </w:r>
      <w:r>
        <w:rPr>
          <w:rFonts w:hint="eastAsia" w:asciiTheme="minorEastAsia" w:hAnsiTheme="minorEastAsia" w:eastAsiaTheme="minorEastAsia" w:cstheme="minorEastAsia"/>
          <w:sz w:val="24"/>
          <w:szCs w:val="32"/>
          <w:u w:val="single"/>
        </w:rPr>
        <w:t>收到申请28天内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（2）发包人完成支付的期限：</w:t>
      </w:r>
      <w:r>
        <w:rPr>
          <w:rFonts w:hint="eastAsia" w:asciiTheme="minorEastAsia" w:hAnsiTheme="minorEastAsia" w:eastAsiaTheme="minorEastAsia" w:cstheme="minorEastAsia"/>
          <w:sz w:val="24"/>
          <w:szCs w:val="32"/>
          <w:u w:val="single"/>
        </w:rPr>
        <w:t>申请签发后14天内</w:t>
      </w:r>
      <w:r>
        <w:rPr>
          <w:rFonts w:hint="eastAsia" w:asciiTheme="minorEastAsia" w:hAnsiTheme="minorEastAsia" w:eastAsiaTheme="minorEastAsia" w:cstheme="minorEastAsia"/>
          <w:sz w:val="24"/>
          <w:szCs w:val="32"/>
        </w:rPr>
        <w:t>。</w:t>
      </w:r>
    </w:p>
    <w:bookmarkEnd w:id="563"/>
    <w:bookmarkEnd w:id="564"/>
    <w:bookmarkEnd w:id="565"/>
    <w:bookmarkEnd w:id="566"/>
    <w:bookmarkEnd w:id="567"/>
    <w:bookmarkEnd w:id="568"/>
    <w:bookmarkEnd w:id="569"/>
    <w:bookmarkEnd w:id="575"/>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577" w:name="_Toc351203647"/>
      <w:bookmarkStart w:id="578" w:name="_Toc267251483"/>
      <w:bookmarkStart w:id="579" w:name="_Toc267251482"/>
      <w:bookmarkStart w:id="580" w:name="_Toc267251484"/>
      <w:bookmarkStart w:id="581" w:name="_Toc267251485"/>
      <w:bookmarkStart w:id="582" w:name="_Toc267251489"/>
      <w:bookmarkStart w:id="583" w:name="_Toc267251490"/>
      <w:bookmarkStart w:id="584" w:name="_Toc267251488"/>
      <w:bookmarkStart w:id="585" w:name="_Toc267251486"/>
      <w:bookmarkStart w:id="586" w:name="_Toc267251502"/>
      <w:bookmarkStart w:id="587" w:name="_Toc267251496"/>
      <w:bookmarkStart w:id="588" w:name="_Toc267251491"/>
      <w:bookmarkStart w:id="589" w:name="_Toc267251492"/>
      <w:bookmarkStart w:id="590" w:name="_Toc267251501"/>
      <w:bookmarkStart w:id="591" w:name="_Toc267251503"/>
      <w:bookmarkStart w:id="592" w:name="_Toc267251498"/>
      <w:bookmarkStart w:id="593" w:name="_Toc267251499"/>
      <w:bookmarkStart w:id="594" w:name="_Toc267251493"/>
      <w:bookmarkStart w:id="595" w:name="_Toc267251494"/>
      <w:bookmarkStart w:id="596" w:name="_Toc267251497"/>
      <w:bookmarkStart w:id="597" w:name="_Toc267251495"/>
      <w:bookmarkStart w:id="598" w:name="_Toc267251504"/>
      <w:bookmarkStart w:id="599" w:name="_Toc267251506"/>
      <w:bookmarkStart w:id="600" w:name="_Toc267251507"/>
      <w:bookmarkStart w:id="601" w:name="_Toc267251508"/>
      <w:bookmarkStart w:id="602" w:name="_Toc267251515"/>
      <w:bookmarkStart w:id="603" w:name="_Toc267251511"/>
      <w:bookmarkStart w:id="604" w:name="_Toc267251513"/>
      <w:bookmarkStart w:id="605" w:name="_Toc267251509"/>
      <w:bookmarkStart w:id="606" w:name="_Toc267251514"/>
      <w:bookmarkStart w:id="607" w:name="_Toc267251510"/>
      <w:r>
        <w:rPr>
          <w:rFonts w:hint="eastAsia" w:asciiTheme="minorEastAsia" w:hAnsiTheme="minorEastAsia" w:eastAsiaTheme="minorEastAsia" w:cstheme="minorEastAsia"/>
          <w:b/>
          <w:bCs/>
          <w:sz w:val="24"/>
          <w:szCs w:val="32"/>
        </w:rPr>
        <w:t>15. 缺陷责任期与保修</w:t>
      </w:r>
      <w:bookmarkEnd w:id="57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15.2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缺陷责任期</w:t>
      </w:r>
      <w:bookmarkEnd w:id="57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rPr>
        <w:t>缺陷责任期的具体期限：</w:t>
      </w:r>
      <w:r>
        <w:rPr>
          <w:rFonts w:hint="eastAsia" w:asciiTheme="minorEastAsia" w:hAnsiTheme="minorEastAsia" w:eastAsiaTheme="minorEastAsia" w:cstheme="minorEastAsia"/>
          <w:sz w:val="24"/>
          <w:szCs w:val="32"/>
          <w:u w:val="single"/>
        </w:rPr>
        <w:t>工程缺陷责任期为24个月，缺陷责任期自工程竣工验收合格书（单）生效之日起计算。自工程实际竣工之日起计算。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u w:val="single"/>
        </w:rPr>
        <w:t>缺陷责任期内出现质量问题由承包人维修，承包人应在接到发包人通知后24小时内到达维修现场。如承包人在规定时间内完不成维修或达不到维修标准，由发包人指定单位进行维修，费用从承包人</w:t>
      </w:r>
      <w:r>
        <w:rPr>
          <w:rFonts w:hint="eastAsia" w:asciiTheme="minorEastAsia" w:hAnsiTheme="minorEastAsia" w:eastAsiaTheme="minorEastAsia" w:cstheme="minorEastAsia"/>
          <w:sz w:val="24"/>
          <w:szCs w:val="32"/>
          <w:u w:val="single"/>
          <w:lang w:eastAsia="zh-CN"/>
        </w:rPr>
        <w:t>工程款</w:t>
      </w:r>
      <w:r>
        <w:rPr>
          <w:rFonts w:hint="eastAsia" w:asciiTheme="minorEastAsia" w:hAnsiTheme="minorEastAsia" w:eastAsiaTheme="minorEastAsia" w:cstheme="minorEastAsia"/>
          <w:sz w:val="24"/>
          <w:szCs w:val="32"/>
          <w:u w:val="single"/>
        </w:rPr>
        <w:t>中扣除（如发生紧急情况，发包人可自行维修，费用从</w:t>
      </w:r>
      <w:r>
        <w:rPr>
          <w:rFonts w:hint="eastAsia" w:asciiTheme="minorEastAsia" w:hAnsiTheme="minorEastAsia" w:eastAsiaTheme="minorEastAsia" w:cstheme="minorEastAsia"/>
          <w:sz w:val="24"/>
          <w:szCs w:val="32"/>
          <w:u w:val="single"/>
          <w:lang w:eastAsia="zh-CN"/>
        </w:rPr>
        <w:t>工程款</w:t>
      </w:r>
      <w:r>
        <w:rPr>
          <w:rFonts w:hint="eastAsia" w:asciiTheme="minorEastAsia" w:hAnsiTheme="minorEastAsia" w:eastAsiaTheme="minorEastAsia" w:cstheme="minorEastAsia"/>
          <w:sz w:val="24"/>
          <w:szCs w:val="32"/>
          <w:u w:val="single"/>
        </w:rPr>
        <w:t>中扣除）。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15.3 质量保证金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关于是否扣留质量保证金的约定：</w:t>
      </w:r>
      <w:r>
        <w:rPr>
          <w:rFonts w:hint="eastAsia" w:asciiTheme="minorEastAsia" w:hAnsiTheme="minorEastAsia" w:cstheme="minorEastAsia"/>
          <w:sz w:val="24"/>
          <w:szCs w:val="32"/>
          <w:u w:val="single"/>
          <w:lang w:val="en-US" w:eastAsia="zh-CN"/>
        </w:rPr>
        <w:t>是</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15.3.1 承包人提供质量保证金的方式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质量保证金采用以下第</w:t>
      </w:r>
      <w:r>
        <w:rPr>
          <w:rFonts w:hint="eastAsia" w:asciiTheme="minorEastAsia" w:hAnsiTheme="minorEastAsia" w:cstheme="minorEastAsia"/>
          <w:sz w:val="24"/>
          <w:szCs w:val="32"/>
          <w:u w:val="single"/>
          <w:lang w:val="en-US" w:eastAsia="zh-CN"/>
        </w:rPr>
        <w:t xml:space="preserve"> 2 </w:t>
      </w:r>
      <w:r>
        <w:rPr>
          <w:rFonts w:hint="eastAsia" w:asciiTheme="minorEastAsia" w:hAnsiTheme="minorEastAsia" w:eastAsiaTheme="minorEastAsia" w:cstheme="minorEastAsia"/>
          <w:sz w:val="24"/>
          <w:szCs w:val="32"/>
        </w:rPr>
        <w:t>种方式：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（1）质量保证金保函，保证金额为：</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w:t>
      </w:r>
      <w:r>
        <w:rPr>
          <w:rFonts w:hint="eastAsia" w:asciiTheme="minorEastAsia" w:hAnsiTheme="minorEastAsia" w:cstheme="minorEastAsia"/>
          <w:sz w:val="24"/>
          <w:szCs w:val="32"/>
          <w:u w:val="single"/>
          <w:lang w:val="en-US" w:eastAsia="zh-CN"/>
        </w:rPr>
        <w:t>5</w:t>
      </w:r>
      <w:r>
        <w:rPr>
          <w:rFonts w:hint="eastAsia" w:asciiTheme="minorEastAsia" w:hAnsiTheme="minorEastAsia" w:eastAsiaTheme="minorEastAsia" w:cstheme="minorEastAsia"/>
          <w:sz w:val="24"/>
          <w:szCs w:val="32"/>
        </w:rPr>
        <w:t>%的工程款；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（3）其他方式：</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15.3.2 质量保证金的扣留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质量保证金的扣留采取以下第</w:t>
      </w:r>
      <w:r>
        <w:rPr>
          <w:rFonts w:hint="eastAsia" w:asciiTheme="minorEastAsia" w:hAnsiTheme="minorEastAsia" w:cstheme="minorEastAsia"/>
          <w:sz w:val="24"/>
          <w:szCs w:val="32"/>
          <w:u w:val="single"/>
          <w:lang w:val="en-US" w:eastAsia="zh-CN"/>
        </w:rPr>
        <w:t>2</w:t>
      </w:r>
      <w:r>
        <w:rPr>
          <w:rFonts w:hint="eastAsia" w:asciiTheme="minorEastAsia" w:hAnsiTheme="minorEastAsia" w:eastAsiaTheme="minorEastAsia" w:cstheme="minorEastAsia"/>
          <w:sz w:val="24"/>
          <w:szCs w:val="32"/>
        </w:rPr>
        <w:t>种方式：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（1）在支付工程进度款时逐次扣留，在此情形下，质量保证金的计算基数不包括预付款的支付、扣回以及价格调整的金额；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（2）工程竣工结算时一次性扣留质量保证金（合同总价款的</w:t>
      </w:r>
      <w:r>
        <w:rPr>
          <w:rFonts w:hint="eastAsia" w:asciiTheme="minorEastAsia" w:hAnsiTheme="minorEastAsia" w:cstheme="minorEastAsia"/>
          <w:sz w:val="24"/>
          <w:szCs w:val="32"/>
          <w:u w:val="single"/>
          <w:lang w:val="en-US" w:eastAsia="zh-CN"/>
        </w:rPr>
        <w:t>5</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（3）其他扣留方式：</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关于质量保证金的补充约定：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bookmarkEnd w:id="579"/>
    <w:bookmarkEnd w:id="580"/>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15.4</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保修</w:t>
      </w:r>
    </w:p>
    <w:bookmarkEnd w:id="581"/>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15.4.1 保修责任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工程保修期为：</w:t>
      </w:r>
      <w:r>
        <w:rPr>
          <w:rFonts w:hint="eastAsia" w:asciiTheme="minorEastAsia" w:hAnsiTheme="minorEastAsia" w:eastAsiaTheme="minorEastAsia" w:cstheme="minorEastAsia"/>
          <w:sz w:val="24"/>
          <w:szCs w:val="32"/>
          <w:u w:val="single"/>
        </w:rPr>
        <w:t>见工程质量保修书</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15.4.3 修复通知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承包人收到保修通知并到达工程现场的合理时间：</w:t>
      </w:r>
      <w:r>
        <w:rPr>
          <w:rFonts w:hint="eastAsia" w:asciiTheme="minorEastAsia" w:hAnsiTheme="minorEastAsia" w:eastAsiaTheme="minorEastAsia" w:cstheme="minorEastAsia"/>
          <w:sz w:val="24"/>
          <w:szCs w:val="32"/>
          <w:u w:val="single"/>
        </w:rPr>
        <w:t>24小时内，紧急情况下12小时内</w:t>
      </w:r>
      <w:r>
        <w:rPr>
          <w:rFonts w:hint="eastAsia" w:asciiTheme="minorEastAsia" w:hAnsiTheme="minorEastAsia" w:eastAsiaTheme="minorEastAsia" w:cstheme="minorEastAsia"/>
          <w:sz w:val="24"/>
          <w:szCs w:val="32"/>
        </w:rPr>
        <w:t>。</w:t>
      </w:r>
    </w:p>
    <w:bookmarkEnd w:id="582"/>
    <w:bookmarkEnd w:id="583"/>
    <w:bookmarkEnd w:id="584"/>
    <w:bookmarkEnd w:id="585"/>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608" w:name="_Toc351203648"/>
      <w:bookmarkStart w:id="609" w:name="_Toc280868717"/>
      <w:bookmarkStart w:id="610" w:name="_Toc280868718"/>
      <w:r>
        <w:rPr>
          <w:rFonts w:hint="eastAsia" w:asciiTheme="minorEastAsia" w:hAnsiTheme="minorEastAsia" w:eastAsiaTheme="minorEastAsia" w:cstheme="minorEastAsia"/>
          <w:b/>
          <w:bCs/>
          <w:sz w:val="24"/>
          <w:szCs w:val="32"/>
        </w:rPr>
        <w:t>16. 违约</w:t>
      </w:r>
      <w:bookmarkEnd w:id="60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16.1 发包人违约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16.1.1</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发包人违约的情形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发包人违约的其他情形：</w:t>
      </w:r>
      <w:r>
        <w:rPr>
          <w:rFonts w:hint="eastAsia" w:asciiTheme="minorEastAsia" w:hAnsiTheme="minorEastAsia" w:eastAsiaTheme="minorEastAsia" w:cstheme="minorEastAsia"/>
          <w:sz w:val="24"/>
          <w:szCs w:val="32"/>
          <w:u w:val="single"/>
        </w:rPr>
        <w:t>双方约定</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16.1.2 发包人违约的责任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发包人违约责任的承担方式和计算方法：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（1）因发包人原因未能在计划开工日期前7天内下达开工通知的违约责任：</w:t>
      </w:r>
      <w:r>
        <w:rPr>
          <w:rFonts w:hint="eastAsia" w:asciiTheme="minorEastAsia" w:hAnsiTheme="minorEastAsia" w:eastAsiaTheme="minorEastAsia" w:cstheme="minorEastAsia"/>
          <w:sz w:val="24"/>
          <w:szCs w:val="32"/>
          <w:u w:val="single"/>
        </w:rPr>
        <w:t>工期顺延</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（2）因发包人原因未能按合同约定支付合同价款的违约责任：</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（3）发包人违反第10.1款〔变更的范围〕第（2）项约定，自行实施被取消的工作或转由他人实施的违约责任：</w:t>
      </w:r>
      <w:r>
        <w:rPr>
          <w:rFonts w:hint="eastAsia" w:asciiTheme="minorEastAsia" w:hAnsiTheme="minorEastAsia" w:eastAsiaTheme="minorEastAsia" w:cstheme="minorEastAsia"/>
          <w:sz w:val="24"/>
          <w:szCs w:val="32"/>
          <w:u w:val="single"/>
        </w:rPr>
        <w:t>双方约定</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（4）发包人提供的材料、工程设备的规格、数量或质量不符合合同约定，或因发包人原因导致交货日期延误或交货地点变更等情况的违约责任：</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（5）因发包人违反合同约定造成暂停施工的违约责任：</w:t>
      </w:r>
      <w:r>
        <w:rPr>
          <w:rFonts w:hint="eastAsia" w:asciiTheme="minorEastAsia" w:hAnsiTheme="minorEastAsia" w:eastAsiaTheme="minorEastAsia" w:cstheme="minorEastAsia"/>
          <w:sz w:val="24"/>
          <w:szCs w:val="32"/>
          <w:u w:val="single"/>
        </w:rPr>
        <w:t>由发包人承担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（6）发包人无正当理由没有在约定期限内发出复工指示，导致承包人无法复工的违约责任：</w:t>
      </w:r>
      <w:r>
        <w:rPr>
          <w:rFonts w:hint="eastAsia" w:asciiTheme="minorEastAsia" w:hAnsiTheme="minorEastAsia" w:eastAsiaTheme="minorEastAsia" w:cstheme="minorEastAsia"/>
          <w:sz w:val="24"/>
          <w:szCs w:val="32"/>
          <w:u w:val="single"/>
        </w:rPr>
        <w:t>由发包人承担</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（7）其他：</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16.1.3 因发包人违约解除合同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承包人按16.1.1项〔发包人违约的情形〕约定暂停施工满</w:t>
      </w:r>
      <w:r>
        <w:rPr>
          <w:rFonts w:hint="eastAsia" w:asciiTheme="minorEastAsia" w:hAnsiTheme="minorEastAsia" w:eastAsiaTheme="minorEastAsia" w:cstheme="minorEastAsia"/>
          <w:sz w:val="24"/>
          <w:szCs w:val="32"/>
          <w:u w:val="single"/>
        </w:rPr>
        <w:t>90</w:t>
      </w:r>
      <w:r>
        <w:rPr>
          <w:rFonts w:hint="eastAsia" w:asciiTheme="minorEastAsia" w:hAnsiTheme="minorEastAsia" w:eastAsiaTheme="minorEastAsia" w:cstheme="minorEastAsia"/>
          <w:sz w:val="24"/>
          <w:szCs w:val="32"/>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16.2 承包人违约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16.2.1 承包人违约的情形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承包人违约的其他情形：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(1)因承包人原因，承包人承包范围内的工程经验收未达到本合同约定的质量标准，对承包人给予未达到约定质量标准工程合同价款5%的违约金。承包人同时承担由此给发包人造成的一切经济损失及连带责任，并无偿修复至合同约定标准（发包人指定分包除外），承包人无权要求为了采取这些措施而相应计取任何附加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（2）承包人因自身原因造成未按约定阶段工期完成阶段工作，阶段工期迟延，每拖期一天，发包人对承包人处以每日合同总价款1‰的违约金，并承担由此给发包人造成的一切经济损失及连带责任。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（3）承包人不按发包人要求施工，包括对发包人另行组织招标的分包项目未尽总包单位职责，发包人有权自行组织人员代其实施缺陷补救，费用由发包人单方确定。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（4）承包人必须按照</w:t>
      </w:r>
      <w:r>
        <w:rPr>
          <w:rFonts w:hint="eastAsia" w:asciiTheme="minorEastAsia" w:hAnsiTheme="minorEastAsia" w:eastAsiaTheme="minorEastAsia" w:cstheme="minorEastAsia"/>
          <w:sz w:val="24"/>
          <w:szCs w:val="32"/>
          <w:u w:val="single"/>
          <w:lang w:eastAsia="zh-CN"/>
        </w:rPr>
        <w:t>响应文件</w:t>
      </w:r>
      <w:r>
        <w:rPr>
          <w:rFonts w:hint="eastAsia" w:asciiTheme="minorEastAsia" w:hAnsiTheme="minorEastAsia" w:eastAsiaTheme="minorEastAsia" w:cstheme="minorEastAsia"/>
          <w:sz w:val="24"/>
          <w:szCs w:val="32"/>
          <w:u w:val="single"/>
        </w:rPr>
        <w:t>中承诺的拟投入施工机械、设备入场，且已入场的施工机械、设备在未经发包人许可的情况下不得擅自离场，否则，承包人向发包人支付该机械台班市场价10倍的违约金。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5）在施工过程中，发包人若发现任何工程质量问题或违规操作，书面通知承包人立即返工整改,每发现一次发包人有权向承包人收取5000-10000元的违约金，如承包人对发包人的上述通知未积极改正的，发包人将在书面通知发出后14天内进驻现场接管工程，终止其在本合同项目的承包，但不因此解除合同规定的承包人的任何义务和责任，或影响合同赋予发包人或工程师的各种权利和权限，发包人可自行完成该工程，或邀请其他承包人完成该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6）虽工程完工，但因承包人未能提交完整的验收资料导致发包人不能接受全部或部分工程的未按时移交工程的，每逾期一天，承包人应以本合同总价款为基数，按照中国人民银行发布的同期同类贷款基准利率的支付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（7）因承包人原因造成停工的，由承包人承担发生的窝工费等费用，工期不予顺延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（8）工程师发现承包人采购并使用不符合设计或标准要求的材料设备时，应要求承包人负责修复、拆除或重新采购，并承担发生的费用，由此延误的工期不予顺延。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（9）因承包人原因导致变更的，因承包人导致发包人的直接损失，由承包人承担，延误的工期不予顺延。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（10）承包人无正当理由未按发包人复工的，因承包人导致发包人的直接损失，由承包人承担，延误的工期不予顺延。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u w:val="single"/>
        </w:rPr>
        <w:t>（11）承包人不得借用别人的资质，不分项外包，如被发现，发包人有权单方面解除与承包人的所有委托事项，并要求承包人返还发包人向其支付的全部费用及其他费用支出。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16.2.2</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承包人违约的责任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承包人违约责任的承担方式和计算方法：</w:t>
      </w:r>
      <w:r>
        <w:rPr>
          <w:rFonts w:hint="eastAsia" w:asciiTheme="minorEastAsia" w:hAnsiTheme="minorEastAsia" w:eastAsiaTheme="minorEastAsia" w:cstheme="minorEastAsia"/>
          <w:sz w:val="24"/>
          <w:szCs w:val="32"/>
          <w:u w:val="single"/>
        </w:rPr>
        <w:t>由承包人承担全部费用并承担相关法律责任</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16.2.3 因承包人违约解除合同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关于承包人违约解除合同的特别约定：</w:t>
      </w:r>
      <w:r>
        <w:rPr>
          <w:rFonts w:hint="eastAsia" w:asciiTheme="minorEastAsia" w:hAnsiTheme="minorEastAsia" w:eastAsiaTheme="minorEastAsia" w:cstheme="minorEastAsia"/>
          <w:sz w:val="24"/>
          <w:szCs w:val="32"/>
          <w:u w:val="single"/>
        </w:rPr>
        <w:t>按通用条款执行</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sz w:val="24"/>
          <w:szCs w:val="32"/>
          <w:u w:val="single"/>
        </w:rPr>
        <w:t>双方约定</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32"/>
        </w:rPr>
      </w:pPr>
      <w:bookmarkStart w:id="611" w:name="_Toc351203649"/>
      <w:r>
        <w:rPr>
          <w:rFonts w:hint="eastAsia" w:asciiTheme="minorEastAsia" w:hAnsiTheme="minorEastAsia" w:eastAsiaTheme="minorEastAsia" w:cstheme="minorEastAsia"/>
          <w:b/>
          <w:bCs/>
          <w:sz w:val="24"/>
          <w:szCs w:val="32"/>
        </w:rPr>
        <w:t>17. 不可抗力</w:t>
      </w:r>
      <w:bookmarkEnd w:id="611"/>
      <w:r>
        <w:rPr>
          <w:rFonts w:hint="eastAsia" w:asciiTheme="minorEastAsia" w:hAnsiTheme="minorEastAsia" w:eastAsiaTheme="minorEastAsia" w:cstheme="minorEastAsia"/>
          <w:sz w:val="24"/>
          <w:szCs w:val="32"/>
        </w:rPr>
        <w:t xml:space="preserve"> </w:t>
      </w:r>
      <w:bookmarkEnd w:id="60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17.1 不可抗力的确认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除通用合同条款约定的不可抗力事件之外，视为不可抗力的其他情形：</w:t>
      </w:r>
      <w:r>
        <w:rPr>
          <w:rFonts w:hint="eastAsia" w:asciiTheme="minorEastAsia" w:hAnsiTheme="minorEastAsia" w:eastAsiaTheme="minorEastAsia" w:cstheme="minorEastAsia"/>
          <w:sz w:val="24"/>
          <w:szCs w:val="32"/>
          <w:u w:val="single"/>
        </w:rPr>
        <w:t>1、八级以上持续两天的大风；2、五级以上的地震；3、80MM以上持续三天的大雨；4、十年以上未发生过，持续三天的高温或严寒天气；5、如非典等瘟疫</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17.4 因不可抗力解除合同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合同解除后，发包人应在商定或确定发包人应支付款项后</w:t>
      </w:r>
      <w:r>
        <w:rPr>
          <w:rFonts w:hint="eastAsia" w:asciiTheme="minorEastAsia" w:hAnsiTheme="minorEastAsia" w:eastAsiaTheme="minorEastAsia" w:cstheme="minorEastAsia"/>
          <w:sz w:val="24"/>
          <w:szCs w:val="32"/>
          <w:u w:val="single"/>
        </w:rPr>
        <w:t>90</w:t>
      </w:r>
      <w:r>
        <w:rPr>
          <w:rFonts w:hint="eastAsia" w:asciiTheme="minorEastAsia" w:hAnsiTheme="minorEastAsia" w:eastAsiaTheme="minorEastAsia" w:cstheme="minorEastAsia"/>
          <w:sz w:val="24"/>
          <w:szCs w:val="32"/>
        </w:rPr>
        <w:t>天内完成款项的支付。</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612" w:name="_Toc351203650"/>
      <w:r>
        <w:rPr>
          <w:rFonts w:hint="eastAsia" w:asciiTheme="minorEastAsia" w:hAnsiTheme="minorEastAsia" w:eastAsiaTheme="minorEastAsia" w:cstheme="minorEastAsia"/>
          <w:b/>
          <w:bCs/>
          <w:sz w:val="24"/>
          <w:szCs w:val="32"/>
        </w:rPr>
        <w:t>18. 保险</w:t>
      </w:r>
      <w:bookmarkEnd w:id="612"/>
    </w:p>
    <w:bookmarkEnd w:id="610"/>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18.1 工程保险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关于工程保险的特别约定：</w:t>
      </w:r>
      <w:r>
        <w:rPr>
          <w:rFonts w:hint="eastAsia" w:asciiTheme="minorEastAsia" w:hAnsiTheme="minorEastAsia" w:eastAsiaTheme="minorEastAsia" w:cstheme="minorEastAsia"/>
          <w:sz w:val="24"/>
          <w:szCs w:val="32"/>
          <w:u w:val="single"/>
        </w:rPr>
        <w:t>由承包人购买工程保险，并承担相关费用</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18.3 其他保险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关于其他保险的约定：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承包人是否应为其施工设备等办理财产保险：</w:t>
      </w:r>
      <w:r>
        <w:rPr>
          <w:rFonts w:hint="eastAsia" w:asciiTheme="minorEastAsia" w:hAnsiTheme="minorEastAsia" w:eastAsiaTheme="minorEastAsia" w:cstheme="minorEastAsia"/>
          <w:sz w:val="24"/>
          <w:szCs w:val="32"/>
          <w:u w:val="single"/>
        </w:rPr>
        <w:t>由承包人办理，并承担相关费用</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18.7 通知义务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关于变更保险合同时的通知义务的约定：</w:t>
      </w:r>
      <w:r>
        <w:rPr>
          <w:rFonts w:hint="eastAsia" w:asciiTheme="minorEastAsia" w:hAnsiTheme="minorEastAsia" w:eastAsiaTheme="minorEastAsia" w:cstheme="minorEastAsia"/>
          <w:sz w:val="24"/>
          <w:szCs w:val="32"/>
          <w:u w:val="single"/>
        </w:rPr>
        <w:t>由承包人承担通知义务</w:t>
      </w:r>
      <w:r>
        <w:rPr>
          <w:rFonts w:hint="eastAsia" w:asciiTheme="minorEastAsia" w:hAnsiTheme="minorEastAsia" w:eastAsiaTheme="minorEastAsia" w:cstheme="minorEastAsia"/>
          <w:sz w:val="24"/>
          <w:szCs w:val="32"/>
        </w:rPr>
        <w:t>。</w:t>
      </w:r>
    </w:p>
    <w:bookmarkEnd w:id="586"/>
    <w:bookmarkEnd w:id="587"/>
    <w:bookmarkEnd w:id="588"/>
    <w:bookmarkEnd w:id="589"/>
    <w:bookmarkEnd w:id="590"/>
    <w:bookmarkEnd w:id="591"/>
    <w:bookmarkEnd w:id="592"/>
    <w:bookmarkEnd w:id="593"/>
    <w:bookmarkEnd w:id="594"/>
    <w:bookmarkEnd w:id="595"/>
    <w:bookmarkEnd w:id="596"/>
    <w:bookmarkEnd w:id="597"/>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4"/>
          <w:szCs w:val="32"/>
        </w:rPr>
      </w:pPr>
      <w:bookmarkStart w:id="613" w:name="_Toc351203651"/>
      <w:r>
        <w:rPr>
          <w:rFonts w:hint="eastAsia" w:asciiTheme="minorEastAsia" w:hAnsiTheme="minorEastAsia" w:eastAsiaTheme="minorEastAsia" w:cstheme="minorEastAsia"/>
          <w:b/>
          <w:bCs/>
          <w:sz w:val="24"/>
          <w:szCs w:val="32"/>
        </w:rPr>
        <w:t>20. 争议解决</w:t>
      </w:r>
      <w:bookmarkEnd w:id="613"/>
    </w:p>
    <w:bookmarkEnd w:id="598"/>
    <w:bookmarkEnd w:id="599"/>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20.3 争</w:t>
      </w:r>
      <w:bookmarkEnd w:id="600"/>
      <w:r>
        <w:rPr>
          <w:rFonts w:hint="eastAsia" w:asciiTheme="minorEastAsia" w:hAnsiTheme="minorEastAsia" w:eastAsiaTheme="minorEastAsia" w:cstheme="minorEastAsia"/>
          <w:sz w:val="24"/>
          <w:szCs w:val="32"/>
        </w:rPr>
        <w:t>议评审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合同当事人是否同意将工程争议提交争议评审小组决定：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20.3.1 争议评审小组的确定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争议评审小组成员的确定：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选定争议评审员的期限：</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争议评审小组成员的报酬承担方式：</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其他事项的约定：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20.3.2 争议评审小组的决定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合同当事人关于本项的约定：</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rPr>
        <w:t>/</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20.4</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诉讼</w:t>
      </w:r>
      <w:bookmarkEnd w:id="60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合同发生纠纷时，双方应协商解决，协商不成提交甲方所在地有管辖权人民法院起诉由此而产生的诉讼费、律师费、担保费、保全费、执行费等实际支出的费用，由败诉方承担。</w:t>
      </w:r>
    </w:p>
    <w:bookmarkEnd w:id="602"/>
    <w:bookmarkEnd w:id="603"/>
    <w:bookmarkEnd w:id="604"/>
    <w:bookmarkEnd w:id="605"/>
    <w:bookmarkEnd w:id="606"/>
    <w:bookmarkEnd w:id="607"/>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补充条款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1、本工程的所有税金需在项目所在地缴纳。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2、工程竣工验收后，缺陷责任期内出现质量问题由承包人负责维修，如承包人24小时内不维修，由发包人或接收单位维修的，维修费用从</w:t>
      </w:r>
      <w:r>
        <w:rPr>
          <w:rFonts w:hint="eastAsia" w:asciiTheme="minorEastAsia" w:hAnsiTheme="minorEastAsia" w:eastAsiaTheme="minorEastAsia" w:cstheme="minorEastAsia"/>
          <w:sz w:val="24"/>
          <w:szCs w:val="32"/>
          <w:u w:val="single"/>
          <w:lang w:eastAsia="zh-CN"/>
        </w:rPr>
        <w:t>工程款</w:t>
      </w:r>
      <w:r>
        <w:rPr>
          <w:rFonts w:hint="eastAsia" w:asciiTheme="minorEastAsia" w:hAnsiTheme="minorEastAsia" w:eastAsiaTheme="minorEastAsia" w:cstheme="minorEastAsia"/>
          <w:sz w:val="24"/>
          <w:szCs w:val="32"/>
          <w:u w:val="single"/>
        </w:rPr>
        <w:t>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3、发包人必须凭承包人财务部门出具的</w:t>
      </w:r>
      <w:r>
        <w:rPr>
          <w:rFonts w:hint="eastAsia" w:asciiTheme="minorEastAsia" w:hAnsiTheme="minorEastAsia" w:eastAsiaTheme="minorEastAsia" w:cstheme="minorEastAsia"/>
          <w:sz w:val="24"/>
          <w:szCs w:val="32"/>
          <w:u w:val="single"/>
          <w:lang w:eastAsia="zh-CN"/>
        </w:rPr>
        <w:t>正规发票</w:t>
      </w:r>
      <w:r>
        <w:rPr>
          <w:rFonts w:hint="eastAsia" w:asciiTheme="minorEastAsia" w:hAnsiTheme="minorEastAsia" w:eastAsiaTheme="minorEastAsia" w:cstheme="minorEastAsia"/>
          <w:sz w:val="24"/>
          <w:szCs w:val="32"/>
          <w:u w:val="single"/>
        </w:rPr>
        <w:t>及授权委托书、身份证原件向承包人支付款项，承包人所属的任何其它部门和个人（含项目经理部及其组成人员）均无权收取工程款项。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4、承包人须与所用民工签订劳务合同，与材料、机械、设备等供应单位签订供货合同。承包人应按时支付所有人工费及材料、机械等供应单位的合同价款。若因拖欠问题造成不良影响和损失，承包人自行承担责任。必要时发包人有权从工程款中直接支付。承包人必须专款专用，如拖欠农民工工资所发生的一切责任由承包人承担，由此导致工程停工超过七天，发包人有权终止合同并处本合同总价款20%的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承包人不得以任何理由和形式造成不良的社会政治影响；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若承包人未发生上述各方面违约情况，按合同约定支付工程款；否则发包人有权从工程款中直接支付，若有不足，从工程款中扣除。（若因工资拖欠引起民工上访等不良事件，除限期有效解决外，并视情节轻重给予承包人每次10000元-50000元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5、工程竣工验收后，未进行交接前，成品保护仍然由承包人负责，交接后由发包人负责。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6、承包人因执行发包人指令而发生的承包范围之外的零星施工费用，按本合同规定的相应结算标准结算。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7、承包人必须对施工现场负责，并有义务拒绝未取得发包方认可的进场施工的其他专业施工队伍进行施工，否则，造成的损失由承包人承担。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8、施工单位作为施工现场安全的责任主体，必须坚持“安全第一、预防为主”的方针，安全人员、安全设施的配备必须符合国家标准要求，必须有切实可行的安全管理制度和措施。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9.如遇上级检查或行业交流等重大活动时，承包人必须按发包人要求组织好工地施工现场，营造场面氛围，承包人自行承担所发生的费用。发包人对检查情况进行评分，达不到要求的承包人每次需支付违约金5000-20000元。发包人对承包人不履行该责任的有权组织迎接检查事项，所产生的费用从承包方工程款中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rPr>
      </w:pPr>
      <w:r>
        <w:rPr>
          <w:rFonts w:hint="eastAsia" w:asciiTheme="minorEastAsia" w:hAnsiTheme="minorEastAsia" w:eastAsiaTheme="minorEastAsia" w:cstheme="minorEastAsia"/>
          <w:sz w:val="24"/>
          <w:szCs w:val="32"/>
          <w:u w:val="single"/>
        </w:rPr>
        <w:t>10.如发生承包方雇佣人员或</w:t>
      </w:r>
      <w:r>
        <w:rPr>
          <w:rFonts w:hint="eastAsia" w:asciiTheme="minorEastAsia" w:hAnsiTheme="minorEastAsia" w:eastAsiaTheme="minorEastAsia" w:cstheme="minorEastAsia"/>
          <w:sz w:val="24"/>
          <w:szCs w:val="32"/>
          <w:u w:val="single"/>
          <w:lang w:eastAsia="zh-CN"/>
        </w:rPr>
        <w:t>施工单位</w:t>
      </w:r>
      <w:r>
        <w:rPr>
          <w:rFonts w:hint="eastAsia" w:asciiTheme="minorEastAsia" w:hAnsiTheme="minorEastAsia" w:eastAsiaTheme="minorEastAsia" w:cstheme="minorEastAsia"/>
          <w:sz w:val="24"/>
          <w:szCs w:val="32"/>
          <w:u w:val="single"/>
        </w:rPr>
        <w:t>向政府部门信访，承包人处理不积极，给建设单位带来不良影响（如公共媒体、执法部门介入等），每出现一次，发包方有权向承包方雇佣人员或供应商支付相关款项，并从承包方工程款中扣除，且有权要求承包方承担违约金10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lang w:val="en-US" w:eastAsia="zh-CN"/>
        </w:rPr>
      </w:pPr>
      <w:r>
        <w:rPr>
          <w:rFonts w:hint="eastAsia" w:asciiTheme="minorEastAsia" w:hAnsiTheme="minorEastAsia" w:eastAsiaTheme="minorEastAsia" w:cstheme="minorEastAsia"/>
          <w:sz w:val="24"/>
          <w:szCs w:val="32"/>
          <w:u w:val="single"/>
          <w:lang w:val="en-US" w:eastAsia="zh-CN"/>
        </w:rPr>
        <w:t>11.承包人应充分考虑政府环境治理、雾霾控制等管控措施对工期的影响，不得因相关理由提出工期索赔。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lang w:val="en-US" w:eastAsia="zh-CN"/>
        </w:rPr>
      </w:pPr>
      <w:r>
        <w:rPr>
          <w:rFonts w:hint="eastAsia" w:asciiTheme="minorEastAsia" w:hAnsiTheme="minorEastAsia" w:eastAsiaTheme="minorEastAsia" w:cstheme="minorEastAsia"/>
          <w:sz w:val="24"/>
          <w:szCs w:val="32"/>
          <w:u w:val="single"/>
          <w:lang w:val="en-US" w:eastAsia="zh-CN"/>
        </w:rPr>
        <w:t>12.及时足额支付农民工工资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lang w:val="en-US" w:eastAsia="zh-CN"/>
        </w:rPr>
      </w:pPr>
      <w:r>
        <w:rPr>
          <w:rFonts w:hint="eastAsia" w:asciiTheme="minorEastAsia" w:hAnsiTheme="minorEastAsia" w:eastAsiaTheme="minorEastAsia" w:cstheme="minorEastAsia"/>
          <w:sz w:val="24"/>
          <w:szCs w:val="32"/>
          <w:u w:val="single"/>
          <w:lang w:val="en-US" w:eastAsia="zh-CN"/>
        </w:rPr>
        <w:t>a.承包人每次收到工程款后应立即优先支付农民工工资，确保农民工工资足额按时发放到位。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lang w:val="en-US" w:eastAsia="zh-CN"/>
        </w:rPr>
      </w:pPr>
      <w:r>
        <w:rPr>
          <w:rFonts w:hint="eastAsia" w:asciiTheme="minorEastAsia" w:hAnsiTheme="minorEastAsia" w:eastAsiaTheme="minorEastAsia" w:cstheme="minorEastAsia"/>
          <w:sz w:val="24"/>
          <w:szCs w:val="32"/>
          <w:u w:val="single"/>
          <w:lang w:val="en-US" w:eastAsia="zh-CN"/>
        </w:rPr>
        <w:t>b.承包人须建立完善农民工工资发放制度，将农民工工资及时发放到务工者本人手中，并张榜公示，拍照备查。不得变相克扣农民工工资，不得以工程量未经核实签字为由拒发农民工工资，不得将工资发放给“包工头”或者不具备用工主体资格的其他组织或个人进行转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lang w:val="en-US" w:eastAsia="zh-CN"/>
        </w:rPr>
      </w:pPr>
      <w:r>
        <w:rPr>
          <w:rFonts w:hint="eastAsia" w:asciiTheme="minorEastAsia" w:hAnsiTheme="minorEastAsia" w:eastAsiaTheme="minorEastAsia" w:cstheme="minorEastAsia"/>
          <w:sz w:val="24"/>
          <w:szCs w:val="32"/>
          <w:u w:val="single"/>
          <w:lang w:val="en-US" w:eastAsia="zh-CN"/>
        </w:rPr>
        <w:t>c.承包人要在施工现场公示栏上公布企业分管负责人、项目部负责人的举报投诉受理电话，安排专人负责接待处理本企业拖欠工资的投诉，确保将拖欠隐患化解在工地，杜绝任何上访讨薪事件的发生，否则由承包人承担所有后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lang w:val="en-US" w:eastAsia="zh-CN"/>
        </w:rPr>
      </w:pPr>
      <w:r>
        <w:rPr>
          <w:rFonts w:hint="eastAsia" w:asciiTheme="minorEastAsia" w:hAnsiTheme="minorEastAsia" w:eastAsiaTheme="minorEastAsia" w:cstheme="minorEastAsia"/>
          <w:sz w:val="24"/>
          <w:szCs w:val="32"/>
          <w:u w:val="single"/>
          <w:lang w:val="en-US" w:eastAsia="zh-CN"/>
        </w:rPr>
        <w:t>d.对于引发的任何讨薪行为，发包人有权要求承包人立即妥善解决，承包人必须无条件服从，并消除所有不良后果。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32"/>
          <w:u w:val="single"/>
          <w:lang w:val="en-US" w:eastAsia="zh-CN"/>
        </w:rPr>
      </w:pPr>
      <w:r>
        <w:rPr>
          <w:rFonts w:hint="eastAsia" w:asciiTheme="minorEastAsia" w:hAnsiTheme="minorEastAsia" w:eastAsiaTheme="minorEastAsia" w:cstheme="minorEastAsia"/>
          <w:sz w:val="24"/>
          <w:szCs w:val="32"/>
          <w:u w:val="single"/>
          <w:lang w:val="en-US" w:eastAsia="zh-CN"/>
        </w:rPr>
        <w:t>13.项目经理、技术负责人、专职安全员必须常驻现场，每月不少于2</w:t>
      </w:r>
      <w:r>
        <w:rPr>
          <w:rFonts w:hint="eastAsia" w:asciiTheme="minorEastAsia" w:hAnsiTheme="minorEastAsia" w:cstheme="minorEastAsia"/>
          <w:sz w:val="24"/>
          <w:szCs w:val="32"/>
          <w:u w:val="single"/>
          <w:lang w:val="en-US" w:eastAsia="zh-CN"/>
        </w:rPr>
        <w:t>4</w:t>
      </w:r>
      <w:r>
        <w:rPr>
          <w:rFonts w:hint="eastAsia" w:asciiTheme="minorEastAsia" w:hAnsiTheme="minorEastAsia" w:eastAsiaTheme="minorEastAsia" w:cstheme="minorEastAsia"/>
          <w:sz w:val="24"/>
          <w:szCs w:val="32"/>
          <w:u w:val="single"/>
          <w:lang w:val="en-US" w:eastAsia="zh-CN"/>
        </w:rPr>
        <w:t>天。未经批准，擅自离开施工现场的违约责任：每发现一次，承包人向发包人缴纳10000元的违约金，连续缺岗3次或者累计缺岗5次，发包人有权终止施工合同，由此造成的损失由承包人承担。</w:t>
      </w:r>
    </w:p>
    <w:p>
      <w:pPr>
        <w:rPr>
          <w:rFonts w:hint="eastAsia" w:ascii="宋体" w:hAnsi="宋体" w:eastAsia="宋体" w:cs="宋体"/>
          <w:kern w:val="0"/>
          <w:sz w:val="24"/>
          <w:szCs w:val="24"/>
        </w:rPr>
      </w:pPr>
    </w:p>
    <w:p>
      <w:pPr>
        <w:rPr>
          <w:rFonts w:hint="eastAsia"/>
          <w:lang w:val="en-US" w:eastAsia="zh-CN"/>
        </w:rPr>
      </w:pPr>
      <w:r>
        <w:rPr>
          <w:rFonts w:hint="eastAsia"/>
          <w:lang w:val="en-US" w:eastAsia="zh-CN"/>
        </w:rPr>
        <w:br w:type="page"/>
      </w:r>
    </w:p>
    <w:p>
      <w:pPr>
        <w:pStyle w:val="3"/>
        <w:keepNext/>
        <w:keepLines w:val="0"/>
        <w:pageBreakBefore w:val="0"/>
        <w:widowControl w:val="0"/>
        <w:numPr>
          <w:ilvl w:val="2"/>
          <w:numId w:val="0"/>
        </w:numPr>
        <w:kinsoku/>
        <w:wordWrap/>
        <w:overflowPunct/>
        <w:topLinePunct w:val="0"/>
        <w:autoSpaceDE/>
        <w:autoSpaceDN/>
        <w:bidi w:val="0"/>
        <w:adjustRightInd/>
        <w:snapToGrid/>
        <w:spacing w:line="240" w:lineRule="auto"/>
        <w:jc w:val="center"/>
        <w:textAlignment w:val="auto"/>
        <w:rPr>
          <w:rFonts w:hint="eastAsia"/>
          <w:lang w:val="en-US" w:eastAsia="zh-CN"/>
        </w:rPr>
      </w:pPr>
      <w:bookmarkStart w:id="614" w:name="_Toc27008"/>
      <w:r>
        <w:rPr>
          <w:rFonts w:hint="eastAsia"/>
          <w:lang w:val="en-US" w:eastAsia="zh-CN"/>
        </w:rPr>
        <w:t>第五章 响应文件格式</w:t>
      </w:r>
      <w:bookmarkEnd w:id="614"/>
    </w:p>
    <w:p>
      <w:pPr>
        <w:bidi w:val="0"/>
        <w:jc w:val="right"/>
        <w:rPr>
          <w:rFonts w:hint="eastAsia" w:ascii="宋体" w:hAnsi="宋体" w:eastAsia="宋体" w:cs="宋体"/>
          <w:b/>
          <w:bCs/>
          <w:sz w:val="32"/>
          <w:szCs w:val="40"/>
        </w:rPr>
      </w:pPr>
      <w:r>
        <w:rPr>
          <w:rFonts w:hint="eastAsia" w:ascii="宋体" w:hAnsi="宋体" w:eastAsia="宋体" w:cs="宋体"/>
          <w:b/>
          <w:bCs/>
          <w:sz w:val="32"/>
          <w:szCs w:val="40"/>
        </w:rPr>
        <w:t>正/副本</w:t>
      </w: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cstheme="minorEastAsia"/>
          <w:b/>
          <w:bCs/>
          <w:sz w:val="52"/>
          <w:szCs w:val="52"/>
          <w:lang w:eastAsia="zh-CN"/>
        </w:rPr>
      </w:pPr>
      <w:r>
        <w:rPr>
          <w:rFonts w:hint="eastAsia" w:asciiTheme="minorEastAsia" w:hAnsiTheme="minorEastAsia" w:cstheme="minorEastAsia"/>
          <w:b/>
          <w:bCs/>
          <w:sz w:val="52"/>
          <w:szCs w:val="52"/>
          <w:lang w:eastAsia="zh-CN"/>
        </w:rPr>
        <w:t>临朐城投·书香苑售楼处主体工程</w:t>
      </w:r>
    </w:p>
    <w:p>
      <w:pPr>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项目编号：</w:t>
      </w: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b/>
          <w:spacing w:val="30"/>
          <w:sz w:val="72"/>
          <w:szCs w:val="72"/>
        </w:rPr>
      </w:pPr>
      <w:r>
        <w:rPr>
          <w:rFonts w:hint="eastAsia" w:asciiTheme="minorEastAsia" w:hAnsiTheme="minorEastAsia" w:eastAsiaTheme="minorEastAsia" w:cstheme="minorEastAsia"/>
          <w:b/>
          <w:spacing w:val="30"/>
          <w:sz w:val="72"/>
          <w:szCs w:val="72"/>
        </w:rPr>
        <w:t>响 应 文 件</w:t>
      </w: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tabs>
          <w:tab w:val="left" w:pos="3600"/>
          <w:tab w:val="left" w:pos="3780"/>
        </w:tabs>
        <w:snapToGrid w:val="0"/>
        <w:spacing w:line="520" w:lineRule="exact"/>
        <w:ind w:left="0" w:leftChars="0" w:firstLine="843" w:firstLineChars="200"/>
        <w:rPr>
          <w:rFonts w:hint="eastAsia" w:asciiTheme="minorEastAsia" w:hAnsiTheme="minorEastAsia" w:eastAsiaTheme="minorEastAsia" w:cstheme="minorEastAsia"/>
          <w:b/>
          <w:sz w:val="32"/>
          <w:u w:val="single"/>
        </w:rPr>
      </w:pPr>
      <w:r>
        <w:rPr>
          <w:rFonts w:hint="eastAsia" w:asciiTheme="minorEastAsia" w:hAnsiTheme="minorEastAsia" w:eastAsiaTheme="minorEastAsia" w:cstheme="minorEastAsia"/>
          <w:b/>
          <w:spacing w:val="50"/>
          <w:sz w:val="32"/>
        </w:rPr>
        <w:t>供应商:</w:t>
      </w:r>
      <w:r>
        <w:rPr>
          <w:rFonts w:hint="eastAsia" w:asciiTheme="minorEastAsia" w:hAnsiTheme="minorEastAsia" w:eastAsiaTheme="minorEastAsia" w:cstheme="minorEastAsia"/>
          <w:b/>
          <w:sz w:val="32"/>
          <w:u w:val="single"/>
        </w:rPr>
        <w:t xml:space="preserve">              </w:t>
      </w:r>
      <w:r>
        <w:rPr>
          <w:rFonts w:hint="eastAsia" w:asciiTheme="minorEastAsia" w:hAnsiTheme="minorEastAsia" w:cstheme="minorEastAsia"/>
          <w:b/>
          <w:sz w:val="32"/>
          <w:u w:val="single"/>
          <w:lang w:val="en-US" w:eastAsia="zh-CN"/>
        </w:rPr>
        <w:t xml:space="preserve">    </w:t>
      </w:r>
      <w:r>
        <w:rPr>
          <w:rFonts w:hint="eastAsia" w:asciiTheme="minorEastAsia" w:hAnsiTheme="minorEastAsia" w:eastAsiaTheme="minorEastAsia" w:cstheme="minorEastAsia"/>
          <w:b/>
          <w:sz w:val="32"/>
          <w:u w:val="single"/>
        </w:rPr>
        <w:t xml:space="preserve">  </w:t>
      </w:r>
      <w:r>
        <w:rPr>
          <w:rFonts w:hint="eastAsia" w:asciiTheme="minorEastAsia" w:hAnsiTheme="minorEastAsia" w:cstheme="minorEastAsia"/>
          <w:b/>
          <w:sz w:val="32"/>
          <w:u w:val="single"/>
          <w:lang w:val="en-US" w:eastAsia="zh-CN"/>
        </w:rPr>
        <w:t xml:space="preserve"> </w:t>
      </w:r>
      <w:r>
        <w:rPr>
          <w:rFonts w:hint="eastAsia" w:asciiTheme="minorEastAsia" w:hAnsiTheme="minorEastAsia" w:eastAsiaTheme="minorEastAsia" w:cstheme="minorEastAsia"/>
          <w:b/>
          <w:sz w:val="32"/>
          <w:u w:val="single"/>
        </w:rPr>
        <w:t xml:space="preserve">  </w:t>
      </w:r>
      <w:r>
        <w:rPr>
          <w:rFonts w:hint="eastAsia" w:asciiTheme="minorEastAsia" w:hAnsiTheme="minorEastAsia" w:cstheme="minorEastAsia"/>
          <w:b/>
          <w:sz w:val="32"/>
          <w:u w:val="single"/>
          <w:lang w:val="en-US" w:eastAsia="zh-CN"/>
        </w:rPr>
        <w:t xml:space="preserve">     </w:t>
      </w:r>
      <w:r>
        <w:rPr>
          <w:rFonts w:hint="eastAsia" w:asciiTheme="minorEastAsia" w:hAnsiTheme="minorEastAsia" w:eastAsiaTheme="minorEastAsia" w:cstheme="minorEastAsia"/>
          <w:b/>
          <w:sz w:val="32"/>
          <w:u w:val="single"/>
        </w:rPr>
        <w:t>（公章）</w:t>
      </w: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snapToGrid w:val="0"/>
        <w:ind w:firstLine="842" w:firstLineChars="262"/>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w:t>
      </w:r>
    </w:p>
    <w:p>
      <w:pPr>
        <w:snapToGrid w:val="0"/>
        <w:ind w:firstLine="842" w:firstLineChars="262"/>
        <w:rPr>
          <w:rFonts w:hint="eastAsia" w:asciiTheme="minorEastAsia" w:hAnsiTheme="minorEastAsia" w:eastAsiaTheme="minorEastAsia" w:cstheme="minorEastAsia"/>
          <w:b/>
          <w:sz w:val="32"/>
        </w:rPr>
      </w:pPr>
      <w:r>
        <w:rPr>
          <w:rFonts w:hint="eastAsia" w:asciiTheme="minorEastAsia" w:hAnsiTheme="minorEastAsia" w:cstheme="minorEastAsia"/>
          <w:b/>
          <w:sz w:val="32"/>
          <w:lang w:val="en-US" w:eastAsia="zh-CN"/>
        </w:rPr>
        <w:t>授权委托</w:t>
      </w:r>
      <w:r>
        <w:rPr>
          <w:rFonts w:hint="eastAsia" w:asciiTheme="minorEastAsia" w:hAnsiTheme="minorEastAsia" w:eastAsiaTheme="minorEastAsia" w:cstheme="minorEastAsia"/>
          <w:b/>
          <w:sz w:val="32"/>
        </w:rPr>
        <w:t>人：</w:t>
      </w:r>
      <w:r>
        <w:rPr>
          <w:rFonts w:hint="eastAsia" w:asciiTheme="minorEastAsia" w:hAnsiTheme="minorEastAsia" w:eastAsiaTheme="minorEastAsia" w:cstheme="minorEastAsia"/>
          <w:b/>
          <w:sz w:val="32"/>
          <w:u w:val="single"/>
        </w:rPr>
        <w:t xml:space="preserve">       </w:t>
      </w:r>
      <w:r>
        <w:rPr>
          <w:rFonts w:hint="eastAsia" w:asciiTheme="minorEastAsia" w:hAnsiTheme="minorEastAsia" w:cstheme="minorEastAsia"/>
          <w:b/>
          <w:sz w:val="32"/>
          <w:u w:val="single"/>
          <w:lang w:val="en-US" w:eastAsia="zh-CN"/>
        </w:rPr>
        <w:t xml:space="preserve">   </w:t>
      </w:r>
      <w:r>
        <w:rPr>
          <w:rFonts w:hint="eastAsia" w:asciiTheme="minorEastAsia" w:hAnsiTheme="minorEastAsia" w:eastAsiaTheme="minorEastAsia" w:cstheme="minorEastAsia"/>
          <w:b/>
          <w:sz w:val="32"/>
          <w:u w:val="single"/>
        </w:rPr>
        <w:t xml:space="preserve">  </w:t>
      </w:r>
      <w:r>
        <w:rPr>
          <w:rFonts w:hint="eastAsia" w:asciiTheme="minorEastAsia" w:hAnsiTheme="minorEastAsia" w:cstheme="minorEastAsia"/>
          <w:b/>
          <w:sz w:val="32"/>
          <w:u w:val="single"/>
          <w:lang w:val="en-US" w:eastAsia="zh-CN"/>
        </w:rPr>
        <w:t xml:space="preserve">      </w:t>
      </w:r>
      <w:r>
        <w:rPr>
          <w:rFonts w:hint="eastAsia" w:asciiTheme="minorEastAsia" w:hAnsiTheme="minorEastAsia" w:eastAsiaTheme="minorEastAsia" w:cstheme="minorEastAsia"/>
          <w:b/>
          <w:sz w:val="32"/>
          <w:u w:val="single"/>
        </w:rPr>
        <w:t xml:space="preserve"> （签字或盖章）</w:t>
      </w: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snapToGrid w:val="0"/>
        <w:ind w:firstLine="3319" w:firstLineChars="1033"/>
        <w:rPr>
          <w:rFonts w:hint="eastAsia" w:asciiTheme="minorEastAsia" w:hAnsiTheme="minorEastAsia" w:eastAsiaTheme="minorEastAsia" w:cstheme="minorEastAsia"/>
          <w:b/>
          <w:sz w:val="32"/>
        </w:rPr>
      </w:pPr>
      <w:r>
        <w:rPr>
          <w:rFonts w:hint="eastAsia" w:asciiTheme="minorEastAsia" w:hAnsiTheme="minorEastAsia" w:cstheme="minorEastAsia"/>
          <w:b/>
          <w:sz w:val="32"/>
          <w:u w:val="single"/>
          <w:lang w:eastAsia="zh-CN"/>
        </w:rPr>
        <w:t>2021</w:t>
      </w:r>
      <w:r>
        <w:rPr>
          <w:rFonts w:hint="eastAsia" w:asciiTheme="minorEastAsia" w:hAnsiTheme="minorEastAsia" w:eastAsiaTheme="minorEastAsia" w:cstheme="minorEastAsia"/>
          <w:b/>
          <w:sz w:val="32"/>
        </w:rPr>
        <w:t>年</w:t>
      </w:r>
      <w:r>
        <w:rPr>
          <w:rFonts w:hint="eastAsia" w:asciiTheme="minorEastAsia" w:hAnsiTheme="minorEastAsia" w:eastAsiaTheme="minorEastAsia" w:cstheme="minorEastAsia"/>
          <w:b/>
          <w:sz w:val="32"/>
          <w:u w:val="single"/>
        </w:rPr>
        <w:t xml:space="preserve"> </w:t>
      </w:r>
      <w:r>
        <w:rPr>
          <w:rFonts w:hint="eastAsia" w:asciiTheme="minorEastAsia" w:hAnsiTheme="minorEastAsia" w:cstheme="minorEastAsia"/>
          <w:b/>
          <w:sz w:val="32"/>
          <w:u w:val="single"/>
          <w:lang w:val="en-US" w:eastAsia="zh-CN"/>
        </w:rPr>
        <w:t xml:space="preserve">  </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月</w:t>
      </w:r>
      <w:r>
        <w:rPr>
          <w:rFonts w:hint="eastAsia" w:asciiTheme="minorEastAsia" w:hAnsiTheme="minorEastAsia" w:eastAsiaTheme="minorEastAsia" w:cstheme="minorEastAsia"/>
          <w:b/>
          <w:sz w:val="32"/>
          <w:u w:val="single"/>
        </w:rPr>
        <w:t xml:space="preserve"> </w:t>
      </w:r>
      <w:r>
        <w:rPr>
          <w:rFonts w:hint="eastAsia" w:asciiTheme="minorEastAsia" w:hAnsiTheme="minorEastAsia" w:cstheme="minorEastAsia"/>
          <w:b/>
          <w:sz w:val="32"/>
          <w:u w:val="single"/>
          <w:lang w:val="en-US" w:eastAsia="zh-CN"/>
        </w:rPr>
        <w:t xml:space="preserve">   </w:t>
      </w:r>
      <w:r>
        <w:rPr>
          <w:rFonts w:hint="eastAsia" w:asciiTheme="minorEastAsia" w:hAnsiTheme="minorEastAsia" w:eastAsiaTheme="minorEastAsia" w:cstheme="minorEastAsia"/>
          <w:b/>
          <w:sz w:val="32"/>
        </w:rPr>
        <w:t>日</w:t>
      </w:r>
    </w:p>
    <w:p>
      <w:pP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cstheme="minorEastAsia"/>
          <w:b/>
          <w:sz w:val="30"/>
          <w:szCs w:val="30"/>
          <w:lang w:val="en-US" w:eastAsia="zh-CN"/>
        </w:rPr>
      </w:pPr>
      <w:r>
        <w:rPr>
          <w:rFonts w:hint="eastAsia" w:asciiTheme="minorEastAsia" w:hAnsiTheme="minorEastAsia" w:cstheme="minorEastAsia"/>
          <w:b/>
          <w:sz w:val="30"/>
          <w:szCs w:val="30"/>
          <w:lang w:val="en-US" w:eastAsia="zh-CN"/>
        </w:rPr>
        <w:t>（一）报价函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致</w:t>
      </w:r>
      <w:r>
        <w:rPr>
          <w:rFonts w:hint="eastAsia" w:asciiTheme="minorEastAsia" w:hAnsiTheme="minorEastAsia" w:cstheme="minorEastAsia"/>
          <w:b w:val="0"/>
          <w:bCs w:val="0"/>
          <w:sz w:val="24"/>
          <w:szCs w:val="24"/>
          <w:u w:val="none"/>
          <w:lang w:eastAsia="zh-CN"/>
        </w:rPr>
        <w:t>临朐兴邑实业有限公司：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1、根据已收到的</w:t>
      </w:r>
      <w:r>
        <w:rPr>
          <w:rFonts w:hint="eastAsia" w:asciiTheme="minorEastAsia" w:hAnsiTheme="minorEastAsia" w:cstheme="minorEastAsia"/>
          <w:b w:val="0"/>
          <w:bCs w:val="0"/>
          <w:sz w:val="24"/>
          <w:szCs w:val="24"/>
          <w:u w:val="none"/>
          <w:lang w:val="en-US" w:eastAsia="zh-CN"/>
        </w:rPr>
        <w:t>项目</w:t>
      </w:r>
      <w:r>
        <w:rPr>
          <w:rFonts w:hint="eastAsia" w:asciiTheme="minorEastAsia" w:hAnsiTheme="minorEastAsia" w:eastAsiaTheme="minorEastAsia" w:cstheme="minorEastAsia"/>
          <w:b w:val="0"/>
          <w:bCs w:val="0"/>
          <w:sz w:val="24"/>
          <w:szCs w:val="24"/>
          <w:u w:val="none"/>
        </w:rPr>
        <w:t>编号为</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u w:val="none"/>
        </w:rPr>
        <w:t>的</w:t>
      </w:r>
      <w:r>
        <w:rPr>
          <w:rFonts w:hint="eastAsia" w:asciiTheme="minorEastAsia" w:hAnsiTheme="minorEastAsia" w:cstheme="minorEastAsia"/>
          <w:b w:val="0"/>
          <w:bCs w:val="0"/>
          <w:sz w:val="24"/>
          <w:szCs w:val="24"/>
          <w:u w:val="single"/>
          <w:lang w:val="en-US" w:eastAsia="zh-CN"/>
        </w:rPr>
        <w:t>临朐城投·书香苑售楼处主体工程</w:t>
      </w:r>
      <w:r>
        <w:rPr>
          <w:rFonts w:hint="eastAsia" w:asciiTheme="minorEastAsia" w:hAnsiTheme="minorEastAsia" w:eastAsiaTheme="minorEastAsia" w:cstheme="minorEastAsia"/>
          <w:b w:val="0"/>
          <w:bCs w:val="0"/>
          <w:sz w:val="24"/>
          <w:szCs w:val="24"/>
          <w:u w:val="none"/>
        </w:rPr>
        <w:t>的</w:t>
      </w:r>
      <w:r>
        <w:rPr>
          <w:rFonts w:hint="eastAsia" w:asciiTheme="minorEastAsia" w:hAnsiTheme="minorEastAsia" w:cstheme="minorEastAsia"/>
          <w:b w:val="0"/>
          <w:bCs w:val="0"/>
          <w:sz w:val="24"/>
          <w:szCs w:val="24"/>
          <w:u w:val="none"/>
          <w:lang w:eastAsia="zh-CN"/>
        </w:rPr>
        <w:t>谈判</w:t>
      </w:r>
      <w:r>
        <w:rPr>
          <w:rFonts w:hint="eastAsia" w:asciiTheme="minorEastAsia" w:hAnsiTheme="minorEastAsia" w:eastAsiaTheme="minorEastAsia" w:cstheme="minorEastAsia"/>
          <w:b w:val="0"/>
          <w:bCs w:val="0"/>
          <w:sz w:val="24"/>
          <w:szCs w:val="24"/>
          <w:u w:val="none"/>
        </w:rPr>
        <w:t>文件，遵照有关法律、法规规定，我单位经研究上述项目</w:t>
      </w:r>
      <w:r>
        <w:rPr>
          <w:rFonts w:hint="eastAsia" w:asciiTheme="minorEastAsia" w:hAnsiTheme="minorEastAsia" w:cstheme="minorEastAsia"/>
          <w:b w:val="0"/>
          <w:bCs w:val="0"/>
          <w:sz w:val="24"/>
          <w:szCs w:val="24"/>
          <w:u w:val="none"/>
          <w:lang w:eastAsia="zh-CN"/>
        </w:rPr>
        <w:t>谈判</w:t>
      </w:r>
      <w:r>
        <w:rPr>
          <w:rFonts w:hint="eastAsia" w:asciiTheme="minorEastAsia" w:hAnsiTheme="minorEastAsia" w:eastAsiaTheme="minorEastAsia" w:cstheme="minorEastAsia"/>
          <w:b w:val="0"/>
          <w:bCs w:val="0"/>
          <w:sz w:val="24"/>
          <w:szCs w:val="24"/>
          <w:u w:val="none"/>
        </w:rPr>
        <w:t>文件的采购需求、</w:t>
      </w:r>
      <w:r>
        <w:rPr>
          <w:rFonts w:hint="eastAsia" w:asciiTheme="minorEastAsia" w:hAnsiTheme="minorEastAsia" w:cstheme="minorEastAsia"/>
          <w:b w:val="0"/>
          <w:bCs w:val="0"/>
          <w:sz w:val="24"/>
          <w:szCs w:val="24"/>
          <w:u w:val="none"/>
          <w:lang w:val="en-US" w:eastAsia="zh-CN"/>
        </w:rPr>
        <w:t>谈判</w:t>
      </w:r>
      <w:r>
        <w:rPr>
          <w:rFonts w:hint="eastAsia" w:asciiTheme="minorEastAsia" w:hAnsiTheme="minorEastAsia" w:eastAsiaTheme="minorEastAsia" w:cstheme="minorEastAsia"/>
          <w:b w:val="0"/>
          <w:bCs w:val="0"/>
          <w:sz w:val="24"/>
          <w:szCs w:val="24"/>
          <w:u w:val="none"/>
        </w:rPr>
        <w:t>须知、合同条款和其他有关文件后，我方经计算，愿以￥</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rPr>
        <w:t>元（大写：</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rPr>
        <w:t>）的</w:t>
      </w:r>
      <w:r>
        <w:rPr>
          <w:rFonts w:hint="eastAsia" w:asciiTheme="minorEastAsia" w:hAnsiTheme="minorEastAsia" w:cstheme="minorEastAsia"/>
          <w:b w:val="0"/>
          <w:bCs w:val="0"/>
          <w:sz w:val="24"/>
          <w:szCs w:val="24"/>
          <w:u w:val="none"/>
          <w:lang w:val="en-US" w:eastAsia="zh-CN"/>
        </w:rPr>
        <w:t>总</w:t>
      </w:r>
      <w:r>
        <w:rPr>
          <w:rFonts w:hint="eastAsia" w:asciiTheme="minorEastAsia" w:hAnsiTheme="minorEastAsia" w:eastAsiaTheme="minorEastAsia" w:cstheme="minorEastAsia"/>
          <w:b w:val="0"/>
          <w:bCs w:val="0"/>
          <w:sz w:val="24"/>
          <w:szCs w:val="24"/>
          <w:u w:val="none"/>
        </w:rPr>
        <w:t>报价按合同条件、技术规范等承包该项目，并承担相关责任。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1.一旦我方成交，我方保证</w:t>
      </w:r>
      <w:r>
        <w:rPr>
          <w:rFonts w:hint="eastAsia" w:asciiTheme="minorEastAsia" w:hAnsiTheme="minorEastAsia" w:cstheme="minorEastAsia"/>
          <w:b w:val="0"/>
          <w:bCs w:val="0"/>
          <w:sz w:val="24"/>
          <w:szCs w:val="24"/>
          <w:u w:val="none"/>
          <w:lang w:eastAsia="zh-CN"/>
        </w:rPr>
        <w:t>自合同签订之日起15日内供货安装完毕</w:t>
      </w:r>
      <w:r>
        <w:rPr>
          <w:rFonts w:hint="eastAsia" w:asciiTheme="minorEastAsia" w:hAnsiTheme="minorEastAsia" w:eastAsiaTheme="minorEastAsia" w:cstheme="minorEastAsia"/>
          <w:b w:val="0"/>
          <w:bCs w:val="0"/>
          <w:sz w:val="24"/>
          <w:szCs w:val="24"/>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2、我方将按</w:t>
      </w:r>
      <w:r>
        <w:rPr>
          <w:rFonts w:hint="eastAsia" w:asciiTheme="minorEastAsia" w:hAnsiTheme="minorEastAsia" w:cstheme="minorEastAsia"/>
          <w:b w:val="0"/>
          <w:bCs w:val="0"/>
          <w:sz w:val="24"/>
          <w:szCs w:val="24"/>
          <w:u w:val="none"/>
          <w:lang w:val="en-US" w:eastAsia="zh-CN"/>
        </w:rPr>
        <w:t>谈判</w:t>
      </w:r>
      <w:r>
        <w:rPr>
          <w:rFonts w:hint="eastAsia" w:asciiTheme="minorEastAsia" w:hAnsiTheme="minorEastAsia" w:eastAsiaTheme="minorEastAsia" w:cstheme="minorEastAsia"/>
          <w:b w:val="0"/>
          <w:bCs w:val="0"/>
          <w:sz w:val="24"/>
          <w:szCs w:val="24"/>
          <w:u w:val="none"/>
        </w:rPr>
        <w:t>文件的约定履行合同责任和义务。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3、我方已详细审查全部</w:t>
      </w:r>
      <w:r>
        <w:rPr>
          <w:rFonts w:hint="eastAsia" w:asciiTheme="minorEastAsia" w:hAnsiTheme="minorEastAsia" w:cstheme="minorEastAsia"/>
          <w:b w:val="0"/>
          <w:bCs w:val="0"/>
          <w:sz w:val="24"/>
          <w:szCs w:val="24"/>
          <w:u w:val="none"/>
          <w:lang w:val="en-US" w:eastAsia="zh-CN"/>
        </w:rPr>
        <w:t>谈判</w:t>
      </w:r>
      <w:r>
        <w:rPr>
          <w:rFonts w:hint="eastAsia" w:asciiTheme="minorEastAsia" w:hAnsiTheme="minorEastAsia" w:eastAsiaTheme="minorEastAsia" w:cstheme="minorEastAsia"/>
          <w:b w:val="0"/>
          <w:bCs w:val="0"/>
          <w:sz w:val="24"/>
          <w:szCs w:val="24"/>
          <w:u w:val="none"/>
        </w:rPr>
        <w:t>文件（包括补充文件），对此无异议。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4、我方同意所递交的响应文件在</w:t>
      </w:r>
      <w:r>
        <w:rPr>
          <w:rFonts w:hint="eastAsia" w:asciiTheme="minorEastAsia" w:hAnsiTheme="minorEastAsia" w:cstheme="minorEastAsia"/>
          <w:b w:val="0"/>
          <w:bCs w:val="0"/>
          <w:sz w:val="24"/>
          <w:szCs w:val="24"/>
          <w:u w:val="none"/>
          <w:lang w:val="en-US" w:eastAsia="zh-CN"/>
        </w:rPr>
        <w:t>谈判</w:t>
      </w:r>
      <w:r>
        <w:rPr>
          <w:rFonts w:hint="eastAsia" w:asciiTheme="minorEastAsia" w:hAnsiTheme="minorEastAsia" w:eastAsiaTheme="minorEastAsia" w:cstheme="minorEastAsia"/>
          <w:b w:val="0"/>
          <w:bCs w:val="0"/>
          <w:sz w:val="24"/>
          <w:szCs w:val="24"/>
          <w:u w:val="none"/>
        </w:rPr>
        <w:t>文件规定的有效期内有效，在此期间内我方有可能成交，我方将受此约束。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5、除非另外达成协议并生效，你方的成交通知书和本响应文件将构成约束我们双方的合同。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rPr>
        <w:t>6、我方愿意遵守国家有关规定及</w:t>
      </w:r>
      <w:r>
        <w:rPr>
          <w:rFonts w:hint="eastAsia" w:asciiTheme="minorEastAsia" w:hAnsiTheme="minorEastAsia" w:cstheme="minorEastAsia"/>
          <w:b w:val="0"/>
          <w:bCs w:val="0"/>
          <w:sz w:val="24"/>
          <w:szCs w:val="24"/>
          <w:u w:val="none"/>
          <w:lang w:val="en-US" w:eastAsia="zh-CN"/>
        </w:rPr>
        <w:t>谈判</w:t>
      </w:r>
      <w:r>
        <w:rPr>
          <w:rFonts w:hint="eastAsia" w:asciiTheme="minorEastAsia" w:hAnsiTheme="minorEastAsia" w:eastAsiaTheme="minorEastAsia" w:cstheme="minorEastAsia"/>
          <w:b w:val="0"/>
          <w:bCs w:val="0"/>
          <w:sz w:val="24"/>
          <w:szCs w:val="24"/>
          <w:u w:val="none"/>
        </w:rPr>
        <w:t>文件中的收费标准</w:t>
      </w:r>
      <w:r>
        <w:rPr>
          <w:rFonts w:hint="eastAsia" w:asciiTheme="minorEastAsia" w:hAnsiTheme="minorEastAsia" w:eastAsiaTheme="minorEastAsia" w:cstheme="minorEastAsia"/>
          <w:b w:val="0"/>
          <w:bCs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u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公章</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w:t>
      </w:r>
      <w:r>
        <w:rPr>
          <w:rFonts w:hint="eastAsia" w:asciiTheme="minorEastAsia" w:hAnsiTheme="minorEastAsia" w:cstheme="minorEastAsia"/>
          <w:sz w:val="24"/>
          <w:szCs w:val="24"/>
          <w:lang w:val="en-US" w:eastAsia="zh-CN"/>
        </w:rPr>
        <w:t>授权委托</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（签字或盖章）</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地址：</w:t>
      </w:r>
      <w:r>
        <w:rPr>
          <w:rFonts w:hint="eastAsia" w:asciiTheme="minorEastAsia" w:hAnsiTheme="minorEastAsia" w:cstheme="minorEastAsia"/>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cstheme="minorEastAsia"/>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heme="minorEastAsia" w:hAnsiTheme="minorEastAsia" w:eastAsiaTheme="minorEastAsia" w:cstheme="minorEastAsia"/>
          <w:strike/>
          <w:dstrike w:val="0"/>
          <w:sz w:val="24"/>
          <w:szCs w:val="24"/>
          <w:lang w:val="en-US" w:eastAsia="zh-CN"/>
        </w:rPr>
      </w:pPr>
      <w:r>
        <w:rPr>
          <w:rFonts w:hint="eastAsia" w:asciiTheme="minorEastAsia" w:hAnsiTheme="minorEastAsia" w:eastAsiaTheme="minorEastAsia" w:cstheme="minorEastAsia"/>
          <w:sz w:val="24"/>
          <w:szCs w:val="24"/>
        </w:rPr>
        <w:t>传真：</w:t>
      </w:r>
      <w:r>
        <w:rPr>
          <w:rFonts w:hint="eastAsia" w:asciiTheme="minorEastAsia" w:hAnsiTheme="minorEastAsia" w:cstheme="minorEastAsia"/>
          <w:strike w:val="0"/>
          <w:dstrike w:val="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邮政编码：</w:t>
      </w:r>
      <w:r>
        <w:rPr>
          <w:rFonts w:hint="eastAsia" w:asciiTheme="minorEastAsia" w:hAnsi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cstheme="minorEastAsia"/>
          <w:b/>
          <w:sz w:val="30"/>
          <w:szCs w:val="30"/>
          <w:lang w:val="en-US" w:eastAsia="zh-CN"/>
        </w:rPr>
      </w:pPr>
      <w:r>
        <w:rPr>
          <w:rFonts w:hint="eastAsia" w:asciiTheme="minorEastAsia" w:hAnsiTheme="minorEastAsia" w:cstheme="minorEastAsia"/>
          <w:b/>
          <w:sz w:val="30"/>
          <w:szCs w:val="30"/>
          <w:lang w:val="en-US" w:eastAsia="zh-CN"/>
        </w:rPr>
        <w:t>（二）法定代表人资格证明书</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单位性质：</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的法定代表人。</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供应商：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公章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法定代表人：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（签字</w:t>
      </w:r>
      <w:r>
        <w:rPr>
          <w:rFonts w:hint="eastAsia" w:asciiTheme="minorEastAsia" w:hAnsiTheme="minorEastAsia" w:eastAsiaTheme="minorEastAsia" w:cstheme="minorEastAsia"/>
          <w:b w:val="0"/>
          <w:bCs w:val="0"/>
          <w:sz w:val="24"/>
          <w:szCs w:val="24"/>
          <w:lang w:val="en-US" w:eastAsia="zh-CN"/>
        </w:rPr>
        <w:t>或盖章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日期：    年   月   日</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sz w:val="32"/>
          <w:u w:val="single"/>
        </w:rPr>
        <mc:AlternateContent>
          <mc:Choice Requires="wps">
            <w:drawing>
              <wp:anchor distT="0" distB="0" distL="114300" distR="114300" simplePos="0" relativeHeight="251661312" behindDoc="0" locked="0" layoutInCell="1" allowOverlap="1">
                <wp:simplePos x="0" y="0"/>
                <wp:positionH relativeFrom="column">
                  <wp:posOffset>1264285</wp:posOffset>
                </wp:positionH>
                <wp:positionV relativeFrom="paragraph">
                  <wp:posOffset>934085</wp:posOffset>
                </wp:positionV>
                <wp:extent cx="3123565" cy="1654175"/>
                <wp:effectExtent l="4445" t="4445" r="15240" b="17780"/>
                <wp:wrapNone/>
                <wp:docPr id="4" name="矩形 4"/>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sz w:val="24"/>
                              </w:rPr>
                              <w:t>身份证复印件</w:t>
                            </w:r>
                          </w:p>
                        </w:txbxContent>
                      </wps:txbx>
                      <wps:bodyPr upright="1"/>
                    </wps:wsp>
                  </a:graphicData>
                </a:graphic>
              </wp:anchor>
            </w:drawing>
          </mc:Choice>
          <mc:Fallback>
            <w:pict>
              <v:rect id="_x0000_s1026" o:spid="_x0000_s1026" o:spt="1" style="position:absolute;left:0pt;margin-left:99.55pt;margin-top:73.55pt;height:130.25pt;width:245.95pt;z-index:251661312;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aYlY9gAAAALAQAADwAAAAAAAAABACAAAAAiAAAAZHJzL2Rv&#10;d25yZXYueG1sUEsBAhQAFAAAAAgAh07iQNOfn0ABAgAAKgQAAA4AAAAAAAAAAQAgAAAAJwEAAGRy&#10;cy9lMm9Eb2MueG1sUEsFBgAAAAAGAAYAWQEAAJoFA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sz w:val="24"/>
                        </w:rPr>
                        <w:t>身份证复印件</w:t>
                      </w:r>
                    </w:p>
                  </w:txbxContent>
                </v:textbox>
              </v:rect>
            </w:pict>
          </mc:Fallback>
        </mc:AlternateContent>
      </w:r>
      <w:r>
        <w:rPr>
          <w:rFonts w:hint="eastAsia" w:asciiTheme="minorEastAsia" w:hAnsiTheme="minorEastAsia" w:eastAsiaTheme="minorEastAsia" w:cstheme="minorEastAsia"/>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cstheme="minorEastAsia"/>
          <w:b/>
          <w:sz w:val="30"/>
          <w:szCs w:val="30"/>
          <w:lang w:val="en-US" w:eastAsia="zh-CN"/>
        </w:rPr>
      </w:pPr>
      <w:r>
        <w:rPr>
          <w:rFonts w:hint="eastAsia" w:asciiTheme="minorEastAsia" w:hAnsiTheme="minorEastAsia" w:cstheme="minorEastAsia"/>
          <w:b/>
          <w:sz w:val="30"/>
          <w:szCs w:val="30"/>
          <w:lang w:val="en-US" w:eastAsia="zh-CN"/>
        </w:rPr>
        <w:t>（三）法定代表人授权委托书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本授权委托书声明：我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 xml:space="preserve"> 系 </w:t>
      </w: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 xml:space="preserve"> 的法定代表人，现授权委托</w:t>
      </w:r>
      <w:r>
        <w:rPr>
          <w:rFonts w:hint="eastAsia" w:asciiTheme="minorEastAsia" w:hAnsiTheme="minorEastAsia" w:eastAsiaTheme="minorEastAsia" w:cstheme="minorEastAsia"/>
          <w:sz w:val="24"/>
          <w:szCs w:val="24"/>
          <w:u w:val="single"/>
        </w:rPr>
        <w:t xml:space="preserve">      （单位名称）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 xml:space="preserve">  （姓名）      </w:t>
      </w:r>
      <w:r>
        <w:rPr>
          <w:rFonts w:hint="eastAsia" w:asciiTheme="minorEastAsia" w:hAnsiTheme="minorEastAsia" w:eastAsiaTheme="minorEastAsia" w:cstheme="minorEastAsia"/>
          <w:sz w:val="24"/>
          <w:szCs w:val="24"/>
        </w:rPr>
        <w:t>为我公司签署</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的响应文件的</w:t>
      </w:r>
      <w:r>
        <w:rPr>
          <w:rFonts w:hint="eastAsia" w:asciiTheme="minorEastAsia" w:hAnsiTheme="minorEastAsia" w:eastAsiaTheme="minorEastAsia" w:cstheme="minorEastAsia"/>
          <w:bCs/>
          <w:sz w:val="24"/>
          <w:szCs w:val="24"/>
        </w:rPr>
        <w:t>唯一</w:t>
      </w:r>
      <w:r>
        <w:rPr>
          <w:rFonts w:hint="eastAsia" w:asciiTheme="minorEastAsia" w:hAnsiTheme="minorEastAsia" w:eastAsiaTheme="minorEastAsia" w:cstheme="minorEastAsia"/>
          <w:sz w:val="24"/>
          <w:szCs w:val="24"/>
        </w:rPr>
        <w:t>法定代表人授权委托代理人，我承认代理人全权代表我所签署的本项目的响应文件的内容及依据</w:t>
      </w:r>
      <w:r>
        <w:rPr>
          <w:rFonts w:hint="eastAsia" w:asciiTheme="minorEastAsia" w:hAnsiTheme="minorEastAsia" w:cstheme="minorEastAsia"/>
          <w:sz w:val="24"/>
          <w:szCs w:val="24"/>
          <w:lang w:val="en-US" w:eastAsia="zh-CN"/>
        </w:rPr>
        <w:t>谈判</w:t>
      </w:r>
      <w:r>
        <w:rPr>
          <w:rFonts w:hint="eastAsia" w:asciiTheme="minorEastAsia" w:hAnsiTheme="minorEastAsia" w:eastAsiaTheme="minorEastAsia" w:cstheme="minorEastAsia"/>
          <w:sz w:val="24"/>
          <w:szCs w:val="24"/>
        </w:rPr>
        <w:t>结果所签署的合同。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委托代理人无权转委托，特此委托。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eastAsia="zh-CN"/>
        </w:rPr>
        <w:t>公章</w:t>
      </w:r>
      <w:r>
        <w:rPr>
          <w:rFonts w:hint="eastAsia" w:asciiTheme="minorEastAsia" w:hAnsiTheme="minorEastAsia" w:eastAsiaTheme="minorEastAsia" w:cstheme="minorEastAsia"/>
          <w:sz w:val="24"/>
          <w:szCs w:val="24"/>
          <w:u w:val="single"/>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授权委托日期：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rPr>
          <w:rFonts w:hint="eastAsia"/>
          <w:lang w:eastAsia="zh-CN"/>
        </w:rPr>
      </w:pPr>
      <w:r>
        <w:rPr>
          <w:rFonts w:hint="eastAsia"/>
          <w:lang w:eastAsia="zh-CN"/>
        </w:rPr>
        <w:br w:type="page"/>
      </w:r>
      <w:r>
        <w:rPr>
          <w:rFonts w:hint="eastAsia" w:asciiTheme="minorEastAsia" w:hAnsiTheme="minorEastAsia" w:eastAsiaTheme="minorEastAsia" w:cstheme="minorEastAsia"/>
          <w:b/>
          <w:sz w:val="32"/>
          <w:u w:val="single"/>
        </w:rPr>
        <mc:AlternateContent>
          <mc:Choice Requires="wps">
            <w:drawing>
              <wp:anchor distT="0" distB="0" distL="114300" distR="114300" simplePos="0" relativeHeight="251662336" behindDoc="0" locked="0" layoutInCell="1" allowOverlap="1">
                <wp:simplePos x="0" y="0"/>
                <wp:positionH relativeFrom="column">
                  <wp:posOffset>1264285</wp:posOffset>
                </wp:positionH>
                <wp:positionV relativeFrom="paragraph">
                  <wp:posOffset>934085</wp:posOffset>
                </wp:positionV>
                <wp:extent cx="3123565" cy="1654175"/>
                <wp:effectExtent l="4445" t="4445" r="15240" b="17780"/>
                <wp:wrapNone/>
                <wp:docPr id="2" name="矩形 2"/>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sz w:val="24"/>
                              </w:rPr>
                              <w:t>身份证复印件</w:t>
                            </w:r>
                          </w:p>
                        </w:txbxContent>
                      </wps:txbx>
                      <wps:bodyPr upright="1"/>
                    </wps:wsp>
                  </a:graphicData>
                </a:graphic>
              </wp:anchor>
            </w:drawing>
          </mc:Choice>
          <mc:Fallback>
            <w:pict>
              <v:rect id="_x0000_s1026" o:spid="_x0000_s1026" o:spt="1" style="position:absolute;left:0pt;margin-left:99.55pt;margin-top:73.55pt;height:130.25pt;width:245.95pt;z-index:251662336;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piVj2AAAAAsBAAAPAAAAAAAAAAEAIAAAACIAAABkcnMvZG93&#10;bnJldi54bWxQSwECFAAUAAAACACHTuJAhpEINwACAAAqBAAADgAAAAAAAAABACAAAAAnAQAAZHJz&#10;L2Uyb0RvYy54bWxQSwUGAAAAAAYABgBZAQAAmQU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sz w:val="24"/>
                        </w:rPr>
                        <w:t>身份证复印件</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cstheme="minorEastAsia"/>
          <w:b/>
          <w:sz w:val="30"/>
          <w:szCs w:val="30"/>
          <w:lang w:val="en-US" w:eastAsia="zh-CN"/>
        </w:rPr>
      </w:pPr>
      <w:r>
        <w:rPr>
          <w:rFonts w:hint="eastAsia" w:asciiTheme="minorEastAsia" w:hAnsiTheme="minorEastAsia" w:cstheme="minorEastAsia"/>
          <w:b/>
          <w:sz w:val="30"/>
          <w:szCs w:val="30"/>
          <w:lang w:val="en-US" w:eastAsia="zh-CN"/>
        </w:rPr>
        <w:t>（四）供应商基本情况表</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10"/>
        <w:gridCol w:w="1510"/>
        <w:gridCol w:w="408"/>
        <w:gridCol w:w="1102"/>
        <w:gridCol w:w="171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单位名称</w:t>
            </w:r>
          </w:p>
        </w:tc>
        <w:tc>
          <w:tcPr>
            <w:tcW w:w="7612" w:type="dxa"/>
            <w:gridSpan w:val="6"/>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单位地址</w:t>
            </w:r>
          </w:p>
        </w:tc>
        <w:tc>
          <w:tcPr>
            <w:tcW w:w="7612" w:type="dxa"/>
            <w:gridSpan w:val="6"/>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主管部门</w:t>
            </w:r>
          </w:p>
        </w:tc>
        <w:tc>
          <w:tcPr>
            <w:tcW w:w="7612" w:type="dxa"/>
            <w:gridSpan w:val="6"/>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成立时间</w:t>
            </w:r>
          </w:p>
        </w:tc>
        <w:tc>
          <w:tcPr>
            <w:tcW w:w="13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918" w:type="dxa"/>
            <w:gridSpan w:val="2"/>
            <w:vAlign w:val="center"/>
          </w:tcPr>
          <w:p>
            <w:pPr>
              <w:spacing w:line="360" w:lineRule="exact"/>
              <w:jc w:val="center"/>
              <w:rPr>
                <w:rFonts w:hint="eastAsia" w:asciiTheme="minorEastAsia" w:hAnsiTheme="minorEastAsia" w:eastAsiaTheme="minorEastAsia" w:cstheme="minorEastAsia"/>
                <w:bCs/>
                <w:sz w:val="21"/>
                <w:szCs w:val="22"/>
                <w:lang w:val="en-US" w:eastAsia="zh-CN"/>
              </w:rPr>
            </w:pPr>
            <w:r>
              <w:rPr>
                <w:rFonts w:hint="eastAsia" w:asciiTheme="minorEastAsia" w:hAnsiTheme="minorEastAsia" w:eastAsiaTheme="minorEastAsia" w:cstheme="minorEastAsia"/>
                <w:bCs/>
                <w:sz w:val="21"/>
                <w:szCs w:val="22"/>
                <w:lang w:val="en-US" w:eastAsia="zh-CN"/>
              </w:rPr>
              <w:t>统一社会信用代码</w:t>
            </w:r>
          </w:p>
        </w:tc>
        <w:tc>
          <w:tcPr>
            <w:tcW w:w="4384" w:type="dxa"/>
            <w:gridSpan w:val="3"/>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单位性质</w:t>
            </w:r>
          </w:p>
        </w:tc>
        <w:tc>
          <w:tcPr>
            <w:tcW w:w="13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918" w:type="dxa"/>
            <w:gridSpan w:val="2"/>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开户银行及账号</w:t>
            </w:r>
          </w:p>
        </w:tc>
        <w:tc>
          <w:tcPr>
            <w:tcW w:w="1102"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715"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注册资金（万元）</w:t>
            </w:r>
          </w:p>
        </w:tc>
        <w:tc>
          <w:tcPr>
            <w:tcW w:w="1567" w:type="dxa"/>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restart"/>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联系人</w:t>
            </w:r>
          </w:p>
        </w:tc>
        <w:tc>
          <w:tcPr>
            <w:tcW w:w="1310" w:type="dxa"/>
            <w:vMerge w:val="restart"/>
            <w:vAlign w:val="center"/>
          </w:tcPr>
          <w:p>
            <w:pPr>
              <w:spacing w:line="360" w:lineRule="exact"/>
              <w:jc w:val="center"/>
              <w:rPr>
                <w:rFonts w:hint="eastAsia" w:asciiTheme="minorEastAsia" w:hAnsiTheme="minorEastAsia" w:eastAsiaTheme="minorEastAsia" w:cstheme="minorEastAsia"/>
                <w:bCs/>
                <w:sz w:val="21"/>
                <w:szCs w:val="22"/>
              </w:rPr>
            </w:pPr>
          </w:p>
        </w:tc>
        <w:tc>
          <w:tcPr>
            <w:tcW w:w="1918" w:type="dxa"/>
            <w:gridSpan w:val="2"/>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电话</w:t>
            </w:r>
          </w:p>
        </w:tc>
        <w:tc>
          <w:tcPr>
            <w:tcW w:w="4384" w:type="dxa"/>
            <w:gridSpan w:val="3"/>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vAlign w:val="center"/>
          </w:tcPr>
          <w:p>
            <w:pPr>
              <w:spacing w:line="360" w:lineRule="exact"/>
              <w:jc w:val="center"/>
              <w:rPr>
                <w:rFonts w:hint="eastAsia" w:asciiTheme="minorEastAsia" w:hAnsiTheme="minorEastAsia" w:eastAsiaTheme="minorEastAsia" w:cstheme="minorEastAsia"/>
                <w:bCs/>
                <w:sz w:val="21"/>
                <w:szCs w:val="22"/>
              </w:rPr>
            </w:pPr>
          </w:p>
        </w:tc>
        <w:tc>
          <w:tcPr>
            <w:tcW w:w="1310" w:type="dxa"/>
            <w:vMerge w:val="continue"/>
            <w:vAlign w:val="center"/>
          </w:tcPr>
          <w:p>
            <w:pPr>
              <w:spacing w:line="360" w:lineRule="exact"/>
              <w:jc w:val="center"/>
              <w:rPr>
                <w:rFonts w:hint="eastAsia" w:asciiTheme="minorEastAsia" w:hAnsiTheme="minorEastAsia" w:eastAsiaTheme="minorEastAsia" w:cstheme="minorEastAsia"/>
                <w:bCs/>
                <w:sz w:val="21"/>
                <w:szCs w:val="22"/>
              </w:rPr>
            </w:pPr>
          </w:p>
        </w:tc>
        <w:tc>
          <w:tcPr>
            <w:tcW w:w="1918" w:type="dxa"/>
            <w:gridSpan w:val="2"/>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传真</w:t>
            </w:r>
          </w:p>
        </w:tc>
        <w:tc>
          <w:tcPr>
            <w:tcW w:w="4384" w:type="dxa"/>
            <w:gridSpan w:val="3"/>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restart"/>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职工概况</w:t>
            </w:r>
          </w:p>
        </w:tc>
        <w:tc>
          <w:tcPr>
            <w:tcW w:w="1310"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职工总数</w:t>
            </w:r>
          </w:p>
        </w:tc>
        <w:tc>
          <w:tcPr>
            <w:tcW w:w="6302" w:type="dxa"/>
            <w:gridSpan w:val="5"/>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vAlign w:val="center"/>
          </w:tcPr>
          <w:p>
            <w:pPr>
              <w:spacing w:line="360" w:lineRule="exact"/>
              <w:jc w:val="center"/>
              <w:rPr>
                <w:rFonts w:hint="eastAsia" w:asciiTheme="minorEastAsia" w:hAnsiTheme="minorEastAsia" w:eastAsiaTheme="minorEastAsia" w:cstheme="minorEastAsia"/>
                <w:bCs/>
                <w:sz w:val="21"/>
                <w:szCs w:val="22"/>
              </w:rPr>
            </w:pPr>
          </w:p>
        </w:tc>
        <w:tc>
          <w:tcPr>
            <w:tcW w:w="1310"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专职技术</w:t>
            </w:r>
          </w:p>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人员人数</w:t>
            </w:r>
          </w:p>
        </w:tc>
        <w:tc>
          <w:tcPr>
            <w:tcW w:w="6302" w:type="dxa"/>
            <w:gridSpan w:val="5"/>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vAlign w:val="center"/>
          </w:tcPr>
          <w:p>
            <w:pPr>
              <w:spacing w:line="360" w:lineRule="exact"/>
              <w:jc w:val="center"/>
              <w:rPr>
                <w:rFonts w:hint="eastAsia" w:asciiTheme="minorEastAsia" w:hAnsiTheme="minorEastAsia" w:eastAsiaTheme="minorEastAsia" w:cstheme="minorEastAsia"/>
                <w:bCs/>
                <w:sz w:val="21"/>
                <w:szCs w:val="22"/>
              </w:rPr>
            </w:pPr>
          </w:p>
        </w:tc>
        <w:tc>
          <w:tcPr>
            <w:tcW w:w="7612" w:type="dxa"/>
            <w:gridSpan w:val="6"/>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vAlign w:val="center"/>
          </w:tcPr>
          <w:p>
            <w:pPr>
              <w:spacing w:line="360" w:lineRule="exact"/>
              <w:jc w:val="center"/>
              <w:rPr>
                <w:rFonts w:hint="eastAsia" w:asciiTheme="minorEastAsia" w:hAnsiTheme="minorEastAsia" w:eastAsiaTheme="minorEastAsia" w:cstheme="minorEastAsia"/>
                <w:bCs/>
                <w:sz w:val="21"/>
                <w:szCs w:val="22"/>
              </w:rPr>
            </w:pPr>
          </w:p>
        </w:tc>
        <w:tc>
          <w:tcPr>
            <w:tcW w:w="1310"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姓名</w:t>
            </w:r>
          </w:p>
        </w:tc>
        <w:tc>
          <w:tcPr>
            <w:tcW w:w="1510"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职务及</w:t>
            </w:r>
          </w:p>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职称</w:t>
            </w:r>
          </w:p>
        </w:tc>
        <w:tc>
          <w:tcPr>
            <w:tcW w:w="1510" w:type="dxa"/>
            <w:gridSpan w:val="2"/>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年龄</w:t>
            </w:r>
          </w:p>
        </w:tc>
        <w:tc>
          <w:tcPr>
            <w:tcW w:w="1715"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专业</w:t>
            </w:r>
          </w:p>
        </w:tc>
        <w:tc>
          <w:tcPr>
            <w:tcW w:w="1567" w:type="dxa"/>
            <w:vAlign w:val="center"/>
          </w:tcPr>
          <w:p>
            <w:pPr>
              <w:spacing w:line="360" w:lineRule="exact"/>
              <w:jc w:val="center"/>
              <w:rPr>
                <w:rFonts w:hint="eastAsia" w:asciiTheme="minorEastAsia" w:hAnsiTheme="minorEastAsia" w:eastAsiaTheme="minorEastAsia" w:cstheme="minorEastAsia"/>
                <w:bCs/>
                <w:sz w:val="21"/>
                <w:szCs w:val="22"/>
              </w:rPr>
            </w:pPr>
            <w:r>
              <w:rPr>
                <w:rFonts w:hint="eastAsia" w:asciiTheme="minorEastAsia" w:hAnsiTheme="minorEastAsia" w:eastAsiaTheme="minorEastAsia" w:cstheme="minorEastAsia"/>
                <w:bCs/>
                <w:sz w:val="21"/>
                <w:szCs w:val="22"/>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vAlign w:val="center"/>
          </w:tcPr>
          <w:p>
            <w:pPr>
              <w:spacing w:line="360" w:lineRule="exact"/>
              <w:jc w:val="center"/>
              <w:rPr>
                <w:rFonts w:hint="eastAsia" w:asciiTheme="minorEastAsia" w:hAnsiTheme="minorEastAsia" w:eastAsiaTheme="minorEastAsia" w:cstheme="minorEastAsia"/>
                <w:bCs/>
                <w:sz w:val="21"/>
                <w:szCs w:val="22"/>
              </w:rPr>
            </w:pPr>
          </w:p>
        </w:tc>
        <w:tc>
          <w:tcPr>
            <w:tcW w:w="13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10" w:type="dxa"/>
            <w:gridSpan w:val="2"/>
            <w:vAlign w:val="center"/>
          </w:tcPr>
          <w:p>
            <w:pPr>
              <w:spacing w:line="360" w:lineRule="exact"/>
              <w:jc w:val="center"/>
              <w:rPr>
                <w:rFonts w:hint="eastAsia" w:asciiTheme="minorEastAsia" w:hAnsiTheme="minorEastAsia" w:eastAsiaTheme="minorEastAsia" w:cstheme="minorEastAsia"/>
                <w:bCs/>
                <w:sz w:val="21"/>
                <w:szCs w:val="22"/>
              </w:rPr>
            </w:pPr>
          </w:p>
        </w:tc>
        <w:tc>
          <w:tcPr>
            <w:tcW w:w="1715"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67" w:type="dxa"/>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vAlign w:val="center"/>
          </w:tcPr>
          <w:p>
            <w:pPr>
              <w:spacing w:line="360" w:lineRule="exact"/>
              <w:jc w:val="center"/>
              <w:rPr>
                <w:rFonts w:hint="eastAsia" w:asciiTheme="minorEastAsia" w:hAnsiTheme="minorEastAsia" w:eastAsiaTheme="minorEastAsia" w:cstheme="minorEastAsia"/>
                <w:bCs/>
                <w:sz w:val="21"/>
                <w:szCs w:val="22"/>
              </w:rPr>
            </w:pPr>
          </w:p>
        </w:tc>
        <w:tc>
          <w:tcPr>
            <w:tcW w:w="13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10" w:type="dxa"/>
            <w:gridSpan w:val="2"/>
            <w:vAlign w:val="center"/>
          </w:tcPr>
          <w:p>
            <w:pPr>
              <w:spacing w:line="360" w:lineRule="exact"/>
              <w:jc w:val="center"/>
              <w:rPr>
                <w:rFonts w:hint="eastAsia" w:asciiTheme="minorEastAsia" w:hAnsiTheme="minorEastAsia" w:eastAsiaTheme="minorEastAsia" w:cstheme="minorEastAsia"/>
                <w:bCs/>
                <w:sz w:val="21"/>
                <w:szCs w:val="22"/>
              </w:rPr>
            </w:pPr>
          </w:p>
        </w:tc>
        <w:tc>
          <w:tcPr>
            <w:tcW w:w="1715"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67" w:type="dxa"/>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vAlign w:val="center"/>
          </w:tcPr>
          <w:p>
            <w:pPr>
              <w:spacing w:line="360" w:lineRule="exact"/>
              <w:jc w:val="center"/>
              <w:rPr>
                <w:rFonts w:hint="eastAsia" w:asciiTheme="minorEastAsia" w:hAnsiTheme="minorEastAsia" w:eastAsiaTheme="minorEastAsia" w:cstheme="minorEastAsia"/>
                <w:bCs/>
                <w:sz w:val="21"/>
                <w:szCs w:val="22"/>
              </w:rPr>
            </w:pPr>
          </w:p>
        </w:tc>
        <w:tc>
          <w:tcPr>
            <w:tcW w:w="13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10" w:type="dxa"/>
            <w:gridSpan w:val="2"/>
            <w:vAlign w:val="center"/>
          </w:tcPr>
          <w:p>
            <w:pPr>
              <w:spacing w:line="360" w:lineRule="exact"/>
              <w:jc w:val="center"/>
              <w:rPr>
                <w:rFonts w:hint="eastAsia" w:asciiTheme="minorEastAsia" w:hAnsiTheme="minorEastAsia" w:eastAsiaTheme="minorEastAsia" w:cstheme="minorEastAsia"/>
                <w:bCs/>
                <w:sz w:val="21"/>
                <w:szCs w:val="22"/>
              </w:rPr>
            </w:pPr>
          </w:p>
        </w:tc>
        <w:tc>
          <w:tcPr>
            <w:tcW w:w="1715"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67" w:type="dxa"/>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vMerge w:val="continue"/>
            <w:vAlign w:val="center"/>
          </w:tcPr>
          <w:p>
            <w:pPr>
              <w:spacing w:line="360" w:lineRule="exact"/>
              <w:jc w:val="center"/>
              <w:rPr>
                <w:rFonts w:hint="eastAsia" w:asciiTheme="minorEastAsia" w:hAnsiTheme="minorEastAsia" w:eastAsiaTheme="minorEastAsia" w:cstheme="minorEastAsia"/>
                <w:bCs/>
                <w:sz w:val="21"/>
                <w:szCs w:val="22"/>
              </w:rPr>
            </w:pPr>
          </w:p>
        </w:tc>
        <w:tc>
          <w:tcPr>
            <w:tcW w:w="13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10"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10" w:type="dxa"/>
            <w:gridSpan w:val="2"/>
            <w:vAlign w:val="center"/>
          </w:tcPr>
          <w:p>
            <w:pPr>
              <w:spacing w:line="360" w:lineRule="exact"/>
              <w:jc w:val="center"/>
              <w:rPr>
                <w:rFonts w:hint="eastAsia" w:asciiTheme="minorEastAsia" w:hAnsiTheme="minorEastAsia" w:eastAsiaTheme="minorEastAsia" w:cstheme="minorEastAsia"/>
                <w:bCs/>
                <w:sz w:val="21"/>
                <w:szCs w:val="22"/>
              </w:rPr>
            </w:pPr>
          </w:p>
        </w:tc>
        <w:tc>
          <w:tcPr>
            <w:tcW w:w="1715" w:type="dxa"/>
            <w:vAlign w:val="center"/>
          </w:tcPr>
          <w:p>
            <w:pPr>
              <w:spacing w:line="360" w:lineRule="exact"/>
              <w:jc w:val="center"/>
              <w:rPr>
                <w:rFonts w:hint="eastAsia" w:asciiTheme="minorEastAsia" w:hAnsiTheme="minorEastAsia" w:eastAsiaTheme="minorEastAsia" w:cstheme="minorEastAsia"/>
                <w:bCs/>
                <w:sz w:val="21"/>
                <w:szCs w:val="22"/>
              </w:rPr>
            </w:pPr>
          </w:p>
        </w:tc>
        <w:tc>
          <w:tcPr>
            <w:tcW w:w="1567" w:type="dxa"/>
            <w:vAlign w:val="center"/>
          </w:tcPr>
          <w:p>
            <w:pPr>
              <w:spacing w:line="360" w:lineRule="exact"/>
              <w:jc w:val="center"/>
              <w:rPr>
                <w:rFonts w:hint="eastAsia" w:asciiTheme="minorEastAsia" w:hAnsiTheme="minorEastAsia" w:eastAsiaTheme="minorEastAsia" w:cstheme="minorEastAsia"/>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22" w:type="dxa"/>
            <w:gridSpan w:val="7"/>
            <w:vAlign w:val="top"/>
          </w:tcPr>
          <w:p>
            <w:pPr>
              <w:spacing w:line="360" w:lineRule="exact"/>
              <w:jc w:val="both"/>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单位简介：（</w:t>
            </w:r>
            <w:r>
              <w:rPr>
                <w:rFonts w:hint="eastAsia" w:asciiTheme="minorEastAsia" w:hAnsiTheme="minorEastAsia" w:eastAsiaTheme="minorEastAsia" w:cstheme="minorEastAsia"/>
                <w:szCs w:val="21"/>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22" w:type="dxa"/>
            <w:gridSpan w:val="7"/>
            <w:vAlign w:val="top"/>
          </w:tcPr>
          <w:p>
            <w:pPr>
              <w:spacing w:line="360" w:lineRule="exact"/>
              <w:jc w:val="both"/>
              <w:rPr>
                <w:rFonts w:hint="default"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供应商关联企业情况：（包括但不限于与供应商法定代表人为同一人或者存在控股、管理关系的不同单位）</w:t>
            </w:r>
          </w:p>
        </w:tc>
      </w:tr>
    </w:tbl>
    <w:p>
      <w:pPr>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附：营业执照等相关证件复印件。</w:t>
      </w:r>
    </w:p>
    <w:p>
      <w:pPr>
        <w:spacing w:line="360" w:lineRule="auto"/>
        <w:ind w:left="0" w:leftChars="0" w:firstLine="0" w:firstLineChars="0"/>
        <w:jc w:val="left"/>
        <w:rPr>
          <w:rFonts w:hint="default" w:asciiTheme="minorEastAsia" w:hAnsiTheme="minorEastAsia" w:cstheme="minorEastAsia"/>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供应商：</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公章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法定代表人或授权委托人：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（签字</w:t>
      </w:r>
      <w:r>
        <w:rPr>
          <w:rFonts w:hint="eastAsia" w:asciiTheme="minorEastAsia" w:hAnsiTheme="minorEastAsia" w:eastAsiaTheme="minorEastAsia" w:cstheme="minorEastAsia"/>
          <w:b w:val="0"/>
          <w:bCs w:val="0"/>
          <w:sz w:val="24"/>
          <w:szCs w:val="24"/>
          <w:lang w:val="en-US" w:eastAsia="zh-CN"/>
        </w:rPr>
        <w:t>或盖章</w:t>
      </w:r>
      <w:r>
        <w:rPr>
          <w:rFonts w:hint="eastAsia" w:asciiTheme="minorEastAsia" w:hAnsiTheme="minorEastAsia" w:eastAsiaTheme="minorEastAsia" w:cstheme="minorEastAsia"/>
          <w:b w:val="0"/>
          <w:bCs w:val="0"/>
          <w:sz w:val="24"/>
          <w:szCs w:val="24"/>
        </w:rPr>
        <w:t>）</w:t>
      </w:r>
    </w:p>
    <w:p>
      <w:pPr>
        <w:keepNext w:val="0"/>
        <w:keepLines w:val="0"/>
        <w:pageBreakBefore w:val="0"/>
        <w:kinsoku/>
        <w:wordWrap/>
        <w:overflowPunct/>
        <w:topLinePunct w:val="0"/>
        <w:autoSpaceDE/>
        <w:autoSpaceDN/>
        <w:bidi w:val="0"/>
        <w:adjustRightInd/>
        <w:snapToGrid/>
        <w:spacing w:line="480" w:lineRule="auto"/>
        <w:ind w:firstLine="570"/>
        <w:jc w:val="right"/>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val="0"/>
          <w:bCs w:val="0"/>
          <w:sz w:val="24"/>
          <w:szCs w:val="24"/>
        </w:rPr>
        <w:t>日期：    年   月   日</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cstheme="minorEastAsia"/>
          <w:b/>
          <w:sz w:val="30"/>
          <w:szCs w:val="30"/>
          <w:lang w:val="en-US" w:eastAsia="zh-CN"/>
        </w:rPr>
      </w:pPr>
      <w:r>
        <w:rPr>
          <w:rFonts w:hint="eastAsia" w:asciiTheme="minorEastAsia" w:hAnsiTheme="minorEastAsia" w:cstheme="minorEastAsia"/>
          <w:b/>
          <w:sz w:val="30"/>
          <w:szCs w:val="30"/>
          <w:lang w:val="en-US" w:eastAsia="zh-CN"/>
        </w:rPr>
        <w:t>（五）供应商2018年1月1日以来类似项目业绩表</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14"/>
        <w:tblpPr w:leftFromText="181" w:rightFromText="181" w:vertAnchor="text" w:horzAnchor="page" w:tblpX="1492" w:tblpY="1"/>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10"/>
        <w:gridCol w:w="1260"/>
        <w:gridCol w:w="1860"/>
        <w:gridCol w:w="183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1" w:type="dxa"/>
            <w:vAlign w:val="center"/>
          </w:tcPr>
          <w:p>
            <w:pPr>
              <w:tabs>
                <w:tab w:val="left" w:pos="0"/>
              </w:tabs>
              <w:jc w:val="center"/>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序号</w:t>
            </w:r>
          </w:p>
        </w:tc>
        <w:tc>
          <w:tcPr>
            <w:tcW w:w="1510" w:type="dxa"/>
            <w:vAlign w:val="center"/>
          </w:tcPr>
          <w:p>
            <w:pPr>
              <w:tabs>
                <w:tab w:val="left" w:pos="0"/>
              </w:tabs>
              <w:jc w:val="center"/>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合同签订时间</w:t>
            </w:r>
          </w:p>
        </w:tc>
        <w:tc>
          <w:tcPr>
            <w:tcW w:w="1260" w:type="dxa"/>
            <w:vAlign w:val="center"/>
          </w:tcPr>
          <w:p>
            <w:pPr>
              <w:tabs>
                <w:tab w:val="left" w:pos="0"/>
              </w:tabs>
              <w:jc w:val="center"/>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项目名称</w:t>
            </w:r>
          </w:p>
        </w:tc>
        <w:tc>
          <w:tcPr>
            <w:tcW w:w="1860" w:type="dxa"/>
            <w:vAlign w:val="center"/>
          </w:tcPr>
          <w:p>
            <w:pPr>
              <w:tabs>
                <w:tab w:val="left" w:pos="0"/>
              </w:tabs>
              <w:jc w:val="center"/>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合同总金额（元）</w:t>
            </w:r>
          </w:p>
        </w:tc>
        <w:tc>
          <w:tcPr>
            <w:tcW w:w="1830" w:type="dxa"/>
            <w:vAlign w:val="center"/>
          </w:tcPr>
          <w:p>
            <w:pPr>
              <w:tabs>
                <w:tab w:val="left" w:pos="0"/>
              </w:tabs>
              <w:jc w:val="center"/>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项目主要内容</w:t>
            </w:r>
          </w:p>
        </w:tc>
        <w:tc>
          <w:tcPr>
            <w:tcW w:w="2088" w:type="dxa"/>
            <w:vAlign w:val="center"/>
          </w:tcPr>
          <w:p>
            <w:pPr>
              <w:tabs>
                <w:tab w:val="left" w:pos="0"/>
              </w:tabs>
              <w:jc w:val="center"/>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51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26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86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83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2088" w:type="dxa"/>
            <w:vAlign w:val="center"/>
          </w:tcPr>
          <w:p>
            <w:pPr>
              <w:tabs>
                <w:tab w:val="left" w:pos="0"/>
              </w:tabs>
              <w:ind w:right="-2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51"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51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26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86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83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2088" w:type="dxa"/>
            <w:vAlign w:val="center"/>
          </w:tcPr>
          <w:p>
            <w:pPr>
              <w:tabs>
                <w:tab w:val="left" w:pos="0"/>
              </w:tabs>
              <w:ind w:right="-2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51"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51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26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86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83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2088" w:type="dxa"/>
            <w:vAlign w:val="center"/>
          </w:tcPr>
          <w:p>
            <w:pPr>
              <w:tabs>
                <w:tab w:val="left" w:pos="0"/>
              </w:tabs>
              <w:ind w:right="-2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51"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51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26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86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1830" w:type="dxa"/>
            <w:vAlign w:val="center"/>
          </w:tcPr>
          <w:p>
            <w:pPr>
              <w:tabs>
                <w:tab w:val="left" w:pos="0"/>
              </w:tabs>
              <w:ind w:right="-210"/>
              <w:jc w:val="center"/>
              <w:rPr>
                <w:rFonts w:hint="eastAsia" w:asciiTheme="minorEastAsia" w:hAnsiTheme="minorEastAsia" w:eastAsiaTheme="minorEastAsia" w:cstheme="minorEastAsia"/>
                <w:szCs w:val="21"/>
              </w:rPr>
            </w:pPr>
          </w:p>
        </w:tc>
        <w:tc>
          <w:tcPr>
            <w:tcW w:w="2088" w:type="dxa"/>
            <w:vAlign w:val="center"/>
          </w:tcPr>
          <w:p>
            <w:pPr>
              <w:tabs>
                <w:tab w:val="left" w:pos="0"/>
              </w:tabs>
              <w:ind w:right="-210"/>
              <w:jc w:val="center"/>
              <w:rPr>
                <w:rFonts w:hint="eastAsia" w:asciiTheme="minorEastAsia" w:hAnsiTheme="minorEastAsia" w:eastAsiaTheme="minorEastAsia" w:cstheme="minorEastAsia"/>
                <w:szCs w:val="21"/>
              </w:rPr>
            </w:pPr>
          </w:p>
        </w:tc>
      </w:tr>
    </w:tbl>
    <w:p>
      <w:pPr>
        <w:spacing w:line="440" w:lineRule="exact"/>
        <w:ind w:left="431" w:hanging="431" w:hangingChars="195"/>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注：1、此表格供应商可自行设计、扩展，根据情况予以细化。</w:t>
      </w:r>
    </w:p>
    <w:p>
      <w:pPr>
        <w:spacing w:line="440" w:lineRule="exact"/>
        <w:ind w:firstLine="442" w:firstLineChars="20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2、业绩的</w:t>
      </w:r>
      <w:r>
        <w:rPr>
          <w:rFonts w:hint="eastAsia" w:asciiTheme="minorEastAsia" w:hAnsiTheme="minorEastAsia" w:eastAsiaTheme="minorEastAsia" w:cstheme="minorEastAsia"/>
          <w:b/>
          <w:bCs/>
          <w:kern w:val="0"/>
          <w:sz w:val="22"/>
          <w:szCs w:val="22"/>
          <w:lang w:val="en-US" w:eastAsia="zh-CN"/>
        </w:rPr>
        <w:t>合同</w:t>
      </w:r>
      <w:r>
        <w:rPr>
          <w:rFonts w:hint="eastAsia" w:asciiTheme="minorEastAsia" w:hAnsiTheme="minorEastAsia" w:cstheme="minorEastAsia"/>
          <w:b/>
          <w:bCs/>
          <w:kern w:val="0"/>
          <w:sz w:val="22"/>
          <w:szCs w:val="22"/>
          <w:lang w:val="en-US" w:eastAsia="zh-CN"/>
        </w:rPr>
        <w:t>扫描件</w:t>
      </w:r>
      <w:r>
        <w:rPr>
          <w:rFonts w:hint="eastAsia" w:asciiTheme="minorEastAsia" w:hAnsiTheme="minorEastAsia" w:eastAsiaTheme="minorEastAsia" w:cstheme="minorEastAsia"/>
          <w:b/>
          <w:bCs/>
          <w:kern w:val="0"/>
          <w:sz w:val="22"/>
          <w:szCs w:val="22"/>
        </w:rPr>
        <w:t>附在此表后。</w:t>
      </w:r>
    </w:p>
    <w:p>
      <w:pPr>
        <w:spacing w:line="360" w:lineRule="auto"/>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供应商：</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公章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法定代表人或授权委托人：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（签字</w:t>
      </w:r>
      <w:r>
        <w:rPr>
          <w:rFonts w:hint="eastAsia" w:asciiTheme="minorEastAsia" w:hAnsiTheme="minorEastAsia" w:eastAsiaTheme="minorEastAsia" w:cstheme="minorEastAsia"/>
          <w:b w:val="0"/>
          <w:bCs w:val="0"/>
          <w:sz w:val="24"/>
          <w:szCs w:val="24"/>
          <w:lang w:val="en-US" w:eastAsia="zh-CN"/>
        </w:rPr>
        <w:t>或盖章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日期：    年   月   日</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cstheme="minorEastAsia"/>
          <w:b/>
          <w:sz w:val="30"/>
          <w:szCs w:val="30"/>
          <w:lang w:val="en-US" w:eastAsia="zh-CN"/>
        </w:rPr>
      </w:pPr>
      <w:r>
        <w:rPr>
          <w:rFonts w:hint="eastAsia" w:asciiTheme="minorEastAsia" w:hAnsiTheme="minorEastAsia" w:cstheme="minorEastAsia"/>
          <w:b/>
          <w:sz w:val="30"/>
          <w:szCs w:val="30"/>
          <w:lang w:val="en-US" w:eastAsia="zh-CN"/>
        </w:rPr>
        <w:t>（六）已标价的工程量清单</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br w:type="page"/>
      </w:r>
    </w:p>
    <w:p>
      <w:pPr>
        <w:spacing w:line="460" w:lineRule="exact"/>
        <w:ind w:left="0" w:leftChars="0" w:firstLine="0" w:firstLineChars="0"/>
        <w:jc w:val="center"/>
        <w:rPr>
          <w:rFonts w:hint="eastAsia" w:ascii="宋体" w:hAnsi="宋体" w:cs="宋体"/>
          <w:b/>
          <w:bCs/>
          <w:color w:val="auto"/>
          <w:sz w:val="30"/>
          <w:szCs w:val="30"/>
          <w:highlight w:val="none"/>
        </w:rPr>
      </w:pPr>
      <w:r>
        <w:rPr>
          <w:rFonts w:hint="eastAsia" w:asciiTheme="minorEastAsia" w:hAnsiTheme="minorEastAsia" w:cstheme="minorEastAsia"/>
          <w:b/>
          <w:sz w:val="30"/>
          <w:szCs w:val="30"/>
          <w:lang w:val="en-US" w:eastAsia="zh-CN"/>
        </w:rPr>
        <w:t>（七）</w:t>
      </w:r>
      <w:r>
        <w:rPr>
          <w:rFonts w:hint="eastAsia" w:asciiTheme="minorEastAsia" w:hAnsiTheme="minorEastAsia" w:cstheme="minorEastAsia"/>
          <w:b/>
          <w:sz w:val="30"/>
          <w:szCs w:val="30"/>
          <w:lang w:eastAsia="zh-CN"/>
        </w:rPr>
        <w:t>无重大违法记录声明书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cstheme="minorEastAsia"/>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临朐兴邑实业有限公司</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供应商全称：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，法定代表人为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，我单位参加</w:t>
      </w:r>
      <w:r>
        <w:rPr>
          <w:rFonts w:hint="eastAsia" w:asciiTheme="minorEastAsia" w:hAnsiTheme="minorEastAsia" w:eastAsiaTheme="minorEastAsia" w:cstheme="minorEastAsia"/>
          <w:color w:val="auto"/>
          <w:sz w:val="24"/>
          <w:szCs w:val="24"/>
          <w:highlight w:val="none"/>
          <w:u w:val="single"/>
          <w:lang w:val="en-US" w:eastAsia="zh-CN"/>
        </w:rPr>
        <w:t xml:space="preserve">                  （项目名称）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项目编号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政府采购活动前3年内在经营活动中没有重大违法记录（重大违法记录，是指供应商因违法经营受到刑事处罚或者责令停产停业、吊销许可证或者执照、较大数额罚款等行政处罚）。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特此声明。</w:t>
      </w:r>
    </w:p>
    <w:p>
      <w:pPr>
        <w:spacing w:line="360" w:lineRule="auto"/>
        <w:rPr>
          <w:rFonts w:hint="eastAsia" w:asciiTheme="minorEastAsia" w:hAnsiTheme="minorEastAsia" w:eastAsiaTheme="minorEastAsia" w:cstheme="minorEastAsia"/>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供应商：</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公章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法定代表人或授权委托人：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（签字</w:t>
      </w:r>
      <w:r>
        <w:rPr>
          <w:rFonts w:hint="eastAsia" w:asciiTheme="minorEastAsia" w:hAnsiTheme="minorEastAsia" w:eastAsiaTheme="minorEastAsia" w:cstheme="minorEastAsia"/>
          <w:b w:val="0"/>
          <w:bCs w:val="0"/>
          <w:sz w:val="24"/>
          <w:szCs w:val="24"/>
          <w:lang w:val="en-US" w:eastAsia="zh-CN"/>
        </w:rPr>
        <w:t>或盖章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日期：    年   月   日</w:t>
      </w:r>
    </w:p>
    <w:p>
      <w:pPr>
        <w:rPr>
          <w:rFonts w:hint="eastAsia" w:asciiTheme="minorEastAsia" w:hAnsiTheme="minorEastAsia" w:cstheme="minorEastAsia"/>
          <w:b/>
          <w:sz w:val="30"/>
          <w:szCs w:val="30"/>
          <w:lang w:eastAsia="zh-CN"/>
        </w:rPr>
      </w:pPr>
      <w:r>
        <w:rPr>
          <w:rFonts w:hint="eastAsia" w:asciiTheme="minorEastAsia" w:hAnsiTheme="minorEastAsia" w:cstheme="minorEastAsia"/>
          <w:b/>
          <w:sz w:val="30"/>
          <w:szCs w:val="30"/>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cstheme="minorEastAsia"/>
          <w:b/>
          <w:sz w:val="30"/>
          <w:szCs w:val="30"/>
          <w:lang w:eastAsia="zh-CN"/>
        </w:rPr>
      </w:pPr>
      <w:r>
        <w:rPr>
          <w:rFonts w:hint="eastAsia" w:asciiTheme="minorEastAsia" w:hAnsiTheme="minorEastAsia" w:cstheme="minorEastAsia"/>
          <w:b/>
          <w:sz w:val="30"/>
          <w:szCs w:val="30"/>
          <w:lang w:eastAsia="zh-CN"/>
        </w:rPr>
        <w:t>（</w:t>
      </w:r>
      <w:r>
        <w:rPr>
          <w:rFonts w:hint="eastAsia" w:asciiTheme="minorEastAsia" w:hAnsiTheme="minorEastAsia" w:cstheme="minorEastAsia"/>
          <w:b/>
          <w:sz w:val="30"/>
          <w:szCs w:val="30"/>
          <w:lang w:val="en-US" w:eastAsia="zh-CN"/>
        </w:rPr>
        <w:t>八）信用承诺书</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color w:val="auto"/>
          <w:sz w:val="24"/>
          <w:szCs w:val="22"/>
          <w:highlight w:val="none"/>
          <w:lang w:val="zh-CN"/>
        </w:rPr>
      </w:pPr>
      <w:r>
        <w:rPr>
          <w:rFonts w:hint="eastAsia" w:asciiTheme="minorEastAsia" w:hAnsiTheme="minorEastAsia" w:cstheme="minorEastAsia"/>
          <w:bCs/>
          <w:color w:val="auto"/>
          <w:sz w:val="24"/>
          <w:szCs w:val="24"/>
          <w:highlight w:val="none"/>
          <w:lang w:eastAsia="zh-CN"/>
        </w:rPr>
        <w:t>临朐兴邑实业有限公司</w:t>
      </w:r>
      <w:r>
        <w:rPr>
          <w:rFonts w:hint="eastAsia" w:ascii="宋体" w:hAnsi="宋体" w:cs="宋体"/>
          <w:color w:val="auto"/>
          <w:sz w:val="24"/>
          <w:szCs w:val="22"/>
          <w:highlight w:val="none"/>
          <w:lang w:val="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我单位</w:t>
      </w:r>
      <w:r>
        <w:rPr>
          <w:rFonts w:hint="eastAsia" w:ascii="宋体" w:hAnsi="宋体" w:cs="宋体"/>
          <w:color w:val="auto"/>
          <w:sz w:val="24"/>
          <w:szCs w:val="22"/>
          <w:highlight w:val="none"/>
          <w:u w:val="single"/>
        </w:rPr>
        <w:t xml:space="preserve">    （单位名称）   </w:t>
      </w:r>
      <w:r>
        <w:rPr>
          <w:rFonts w:hint="eastAsia" w:ascii="宋体" w:hAnsi="宋体" w:cs="宋体"/>
          <w:color w:val="auto"/>
          <w:sz w:val="24"/>
          <w:szCs w:val="22"/>
          <w:highlight w:val="none"/>
        </w:rPr>
        <w:t>完全响应</w:t>
      </w:r>
      <w:r>
        <w:rPr>
          <w:rFonts w:hint="eastAsia" w:ascii="宋体" w:hAnsi="宋体" w:cs="宋体"/>
          <w:color w:val="auto"/>
          <w:sz w:val="24"/>
          <w:szCs w:val="22"/>
          <w:highlight w:val="none"/>
          <w:u w:val="single"/>
          <w:lang w:val="en-US" w:eastAsia="zh-CN"/>
        </w:rPr>
        <w:t xml:space="preserve">                 （项目名称）（项目编号）</w:t>
      </w:r>
      <w:r>
        <w:rPr>
          <w:rFonts w:hint="eastAsia" w:ascii="宋体" w:hAnsi="宋体" w:cs="宋体"/>
          <w:color w:val="auto"/>
          <w:sz w:val="24"/>
          <w:szCs w:val="22"/>
          <w:highlight w:val="none"/>
          <w:lang w:val="en-US" w:eastAsia="zh-CN"/>
        </w:rPr>
        <w:t>谈判文件</w:t>
      </w:r>
      <w:r>
        <w:rPr>
          <w:rFonts w:hint="eastAsia" w:ascii="宋体" w:hAnsi="宋体" w:cs="宋体"/>
          <w:color w:val="auto"/>
          <w:sz w:val="24"/>
          <w:szCs w:val="22"/>
          <w:highlight w:val="none"/>
        </w:rPr>
        <w:t>要求，对本单位信用情况郑重承诺如下：</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至</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年</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时</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lang w:val="en-US" w:eastAsia="zh-CN"/>
        </w:rPr>
        <w:t>分</w:t>
      </w:r>
      <w:r>
        <w:rPr>
          <w:rFonts w:hint="eastAsia" w:ascii="宋体" w:hAnsi="宋体" w:cs="宋体"/>
          <w:color w:val="auto"/>
          <w:sz w:val="24"/>
          <w:szCs w:val="22"/>
          <w:highlight w:val="none"/>
        </w:rPr>
        <w:t>，我单位未被“信用中国”网站（www.creditchina.gov.cn）列入失信被执行人名单、重大税收违法案件当事人名单。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cs="宋体"/>
          <w:color w:val="auto"/>
          <w:sz w:val="24"/>
          <w:szCs w:val="22"/>
          <w:highlight w:val="none"/>
          <w:lang w:val="zh-CN"/>
        </w:rPr>
      </w:pPr>
      <w:r>
        <w:rPr>
          <w:rFonts w:hint="eastAsia" w:ascii="宋体" w:hAnsi="宋体" w:cs="宋体"/>
          <w:color w:val="auto"/>
          <w:sz w:val="24"/>
          <w:szCs w:val="22"/>
          <w:highlight w:val="none"/>
        </w:rPr>
        <w:t>若我单位提供虚假承诺，我单位同意所递交的响应文件作无效处理，按照有关法律法规规定接受处罚，由此造成的一切经济责任和法律责任由我单位自行承担。</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供应商：</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公章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法定代表人或授权委托人：</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（签字</w:t>
      </w:r>
      <w:r>
        <w:rPr>
          <w:rFonts w:hint="eastAsia" w:asciiTheme="minorEastAsia" w:hAnsiTheme="minorEastAsia" w:eastAsiaTheme="minorEastAsia" w:cstheme="minorEastAsia"/>
          <w:b w:val="0"/>
          <w:bCs w:val="0"/>
          <w:sz w:val="24"/>
          <w:szCs w:val="24"/>
          <w:lang w:val="en-US" w:eastAsia="zh-CN"/>
        </w:rPr>
        <w:t>或盖章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righ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日期：    年   月   日</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jc w:val="center"/>
        <w:rPr>
          <w:rFonts w:hint="eastAsia" w:asciiTheme="minorEastAsia" w:hAnsiTheme="minorEastAsia" w:cstheme="minorEastAsia"/>
          <w:b/>
          <w:sz w:val="30"/>
          <w:szCs w:val="30"/>
          <w:lang w:val="en-US" w:eastAsia="zh-CN"/>
        </w:rPr>
      </w:pPr>
      <w:r>
        <w:rPr>
          <w:rFonts w:hint="eastAsia" w:asciiTheme="minorEastAsia" w:hAnsiTheme="minorEastAsia" w:cstheme="minorEastAsia"/>
          <w:b/>
          <w:sz w:val="30"/>
          <w:szCs w:val="30"/>
          <w:lang w:val="en-US" w:eastAsia="zh-CN"/>
        </w:rPr>
        <w:t>（九）施工方案</w:t>
      </w:r>
    </w:p>
    <w:p>
      <w:pPr>
        <w:jc w:val="center"/>
        <w:rPr>
          <w:rFonts w:hint="eastAsia" w:asciiTheme="minorEastAsia" w:hAnsiTheme="minorEastAsia" w:cstheme="minorEastAsia"/>
          <w:b/>
          <w:sz w:val="30"/>
          <w:szCs w:val="30"/>
          <w:lang w:val="en-US" w:eastAsia="zh-CN"/>
        </w:rPr>
      </w:pPr>
    </w:p>
    <w:p>
      <w:pPr>
        <w:jc w:val="center"/>
        <w:rPr>
          <w:rFonts w:hint="eastAsia" w:asciiTheme="minorEastAsia" w:hAnsiTheme="minorEastAsia" w:cstheme="minorEastAsia"/>
          <w:b/>
          <w:sz w:val="30"/>
          <w:szCs w:val="30"/>
          <w:lang w:val="en-US" w:eastAsia="zh-CN"/>
        </w:rPr>
      </w:pPr>
    </w:p>
    <w:p>
      <w:pPr>
        <w:jc w:val="center"/>
        <w:rPr>
          <w:rFonts w:hint="eastAsia" w:asciiTheme="minorEastAsia" w:hAnsiTheme="minorEastAsia" w:cstheme="minorEastAsia"/>
          <w:b/>
          <w:sz w:val="30"/>
          <w:szCs w:val="30"/>
          <w:lang w:val="en-US" w:eastAsia="zh-CN"/>
        </w:rPr>
      </w:pPr>
    </w:p>
    <w:p>
      <w:pPr>
        <w:jc w:val="center"/>
        <w:rPr>
          <w:rFonts w:hint="eastAsia" w:asciiTheme="minorEastAsia" w:hAnsiTheme="minorEastAsia" w:cstheme="minorEastAsia"/>
          <w:b/>
          <w:sz w:val="30"/>
          <w:szCs w:val="30"/>
          <w:lang w:val="en-US" w:eastAsia="zh-CN"/>
        </w:rPr>
      </w:pPr>
      <w:r>
        <w:rPr>
          <w:rFonts w:hint="eastAsia" w:asciiTheme="minorEastAsia" w:hAnsiTheme="minorEastAsia" w:cstheme="minorEastAsia"/>
          <w:b/>
          <w:sz w:val="30"/>
          <w:szCs w:val="30"/>
          <w:lang w:val="en-US" w:eastAsia="zh-CN"/>
        </w:rPr>
        <w:t>（十）供应商认为需要提供的其他资料</w:t>
      </w:r>
    </w:p>
    <w:sectPr>
      <w:footerReference r:id="rId3" w:type="default"/>
      <w:pgSz w:w="11906" w:h="16838"/>
      <w:pgMar w:top="1157" w:right="1293" w:bottom="1157" w:left="151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2"/>
      <w:numFmt w:val="decimal"/>
      <w:lvlText w:val="%1、"/>
      <w:lvlJc w:val="left"/>
      <w:pPr>
        <w:tabs>
          <w:tab w:val="left" w:pos="1440"/>
        </w:tabs>
        <w:ind w:left="1440" w:hanging="720"/>
      </w:pPr>
      <w:rPr>
        <w:rFonts w:hint="eastAsia"/>
      </w:rPr>
    </w:lvl>
    <w:lvl w:ilvl="1" w:tentative="0">
      <w:start w:val="1"/>
      <w:numFmt w:val="decimal"/>
      <w:lvlText w:val="%2）"/>
      <w:lvlJc w:val="left"/>
      <w:pPr>
        <w:tabs>
          <w:tab w:val="left" w:pos="1860"/>
        </w:tabs>
        <w:ind w:left="1860" w:hanging="720"/>
      </w:pPr>
      <w:rPr>
        <w:rFonts w:hint="eastAsia"/>
      </w:rPr>
    </w:lvl>
    <w:lvl w:ilvl="2" w:tentative="0">
      <w:start w:val="3"/>
      <w:numFmt w:val="upperLetter"/>
      <w:pStyle w:val="3"/>
      <w:lvlText w:val="%3）"/>
      <w:lvlJc w:val="left"/>
      <w:pPr>
        <w:tabs>
          <w:tab w:val="left" w:pos="2280"/>
        </w:tabs>
        <w:ind w:left="2280" w:hanging="720"/>
      </w:pPr>
      <w:rPr>
        <w:rFonts w:hint="eastAsia"/>
      </w:r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
    <w:nsid w:val="28BB1477"/>
    <w:multiLevelType w:val="singleLevel"/>
    <w:tmpl w:val="28BB1477"/>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34F74"/>
    <w:rsid w:val="06955490"/>
    <w:rsid w:val="0A191950"/>
    <w:rsid w:val="0CE82EAC"/>
    <w:rsid w:val="0DE57DDE"/>
    <w:rsid w:val="0FC00A72"/>
    <w:rsid w:val="11A56135"/>
    <w:rsid w:val="168A5F41"/>
    <w:rsid w:val="21F241F2"/>
    <w:rsid w:val="236253C8"/>
    <w:rsid w:val="2B1E5408"/>
    <w:rsid w:val="2B3F5F69"/>
    <w:rsid w:val="30D14C90"/>
    <w:rsid w:val="362F3223"/>
    <w:rsid w:val="3A604A55"/>
    <w:rsid w:val="3AB34F74"/>
    <w:rsid w:val="438C6765"/>
    <w:rsid w:val="441F1897"/>
    <w:rsid w:val="4B24204D"/>
    <w:rsid w:val="50BE384C"/>
    <w:rsid w:val="55CF032E"/>
    <w:rsid w:val="585B5761"/>
    <w:rsid w:val="5A421EB0"/>
    <w:rsid w:val="5F3F23B2"/>
    <w:rsid w:val="621E7E43"/>
    <w:rsid w:val="6DFB5EF7"/>
    <w:rsid w:val="75F87473"/>
    <w:rsid w:val="76BE082A"/>
    <w:rsid w:val="793F4F2E"/>
    <w:rsid w:val="79CC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numPr>
        <w:ilvl w:val="2"/>
        <w:numId w:val="1"/>
      </w:numPr>
      <w:spacing w:line="460" w:lineRule="exact"/>
      <w:jc w:val="center"/>
      <w:outlineLvl w:val="0"/>
    </w:pPr>
    <w:rPr>
      <w:rFonts w:ascii="仿宋_GB2312" w:hAnsi="宋体"/>
      <w:b/>
      <w:sz w:val="32"/>
      <w:szCs w:val="28"/>
    </w:rPr>
  </w:style>
  <w:style w:type="paragraph" w:styleId="4">
    <w:name w:val="heading 2"/>
    <w:basedOn w:val="1"/>
    <w:next w:val="1"/>
    <w:qFormat/>
    <w:uiPriority w:val="0"/>
    <w:pPr>
      <w:keepNext/>
      <w:keepLines/>
      <w:spacing w:line="240" w:lineRule="auto"/>
      <w:ind w:firstLine="0" w:firstLineChars="0"/>
      <w:jc w:val="center"/>
      <w:outlineLvl w:val="1"/>
    </w:pPr>
    <w:rPr>
      <w:rFonts w:ascii="Arial" w:hAnsi="Arial"/>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56"/>
      </w:tabs>
    </w:pPr>
    <w:rPr>
      <w:rFonts w:ascii="宋体" w:hAnsi="宋体" w:eastAsia="宋体" w:cs="Times New Roman"/>
      <w:sz w:val="32"/>
      <w:szCs w:val="32"/>
    </w:rPr>
  </w:style>
  <w:style w:type="paragraph" w:styleId="5">
    <w:name w:val="index 8"/>
    <w:basedOn w:val="1"/>
    <w:next w:val="1"/>
    <w:qFormat/>
    <w:uiPriority w:val="0"/>
    <w:pPr>
      <w:ind w:left="2940"/>
    </w:pPr>
  </w:style>
  <w:style w:type="paragraph" w:styleId="6">
    <w:name w:val="Normal Indent"/>
    <w:basedOn w:val="1"/>
    <w:next w:val="1"/>
    <w:qFormat/>
    <w:uiPriority w:val="0"/>
    <w:pPr>
      <w:adjustRightInd w:val="0"/>
      <w:spacing w:line="360" w:lineRule="atLeast"/>
      <w:ind w:firstLine="420"/>
      <w:jc w:val="left"/>
      <w:textAlignment w:val="baseline"/>
    </w:pPr>
    <w:rPr>
      <w:kern w:val="0"/>
      <w:sz w:val="24"/>
    </w:rPr>
  </w:style>
  <w:style w:type="paragraph" w:styleId="7">
    <w:name w:val="Body Text"/>
    <w:basedOn w:val="1"/>
    <w:next w:val="6"/>
    <w:qFormat/>
    <w:uiPriority w:val="0"/>
    <w:pPr>
      <w:jc w:val="center"/>
    </w:pPr>
    <w:rPr>
      <w:sz w:val="28"/>
    </w:rPr>
  </w:style>
  <w:style w:type="paragraph" w:styleId="8">
    <w:name w:val="Plain Text"/>
    <w:basedOn w:val="1"/>
    <w:next w:val="5"/>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ind w:left="420" w:leftChars="200"/>
    </w:pPr>
  </w:style>
  <w:style w:type="paragraph" w:styleId="12">
    <w:name w:val="Body Text 2"/>
    <w:basedOn w:val="1"/>
    <w:qFormat/>
    <w:uiPriority w:val="0"/>
    <w:pPr>
      <w:adjustRightInd w:val="0"/>
      <w:snapToGrid w:val="0"/>
      <w:spacing w:line="480" w:lineRule="atLeast"/>
    </w:pPr>
    <w:rPr>
      <w:rFonts w:ascii="Times New Roman" w:hAnsi="Times New Roman" w:eastAsia="宋体" w:cs="Times New Roman"/>
      <w:sz w:val="20"/>
      <w:szCs w:val="20"/>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333333"/>
      <w:u w:val="none"/>
    </w:rPr>
  </w:style>
  <w:style w:type="character" w:styleId="18">
    <w:name w:val="Hyperlink"/>
    <w:basedOn w:val="16"/>
    <w:qFormat/>
    <w:uiPriority w:val="0"/>
    <w:rPr>
      <w:color w:val="333333"/>
      <w:u w:val="none"/>
    </w:rPr>
  </w:style>
  <w:style w:type="paragraph" w:customStyle="1" w:styleId="19">
    <w:name w:val="正文格式"/>
    <w:basedOn w:val="7"/>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15887</Words>
  <Characters>16974</Characters>
  <Lines>0</Lines>
  <Paragraphs>0</Paragraphs>
  <TotalTime>1</TotalTime>
  <ScaleCrop>false</ScaleCrop>
  <LinksUpToDate>false</LinksUpToDate>
  <CharactersWithSpaces>18392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2021-01-15T07:12:00Z</dcterms:created>
  <dc:creator>韩巍</dc:creator>
  <cp:lastModifiedBy>XXYU</cp:lastModifiedBy>
  <dcterms:modified xsi:type="dcterms:W3CDTF">2021-08-02T03:10:25Z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3C2DFDE0F1414FF7AC8C1B1D0CB31689</vt:lpwstr>
  </property>
</Properties>
</file>