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沂荷农牧科技（山东）有限公司兽药(激素)采购项目</w:t>
      </w: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</w:p>
    <w:tbl>
      <w:tblPr>
        <w:tblStyle w:val="10"/>
        <w:tblpPr w:leftFromText="180" w:rightFromText="180" w:vertAnchor="text" w:horzAnchor="page" w:tblpX="811" w:tblpY="1215"/>
        <w:tblOverlap w:val="never"/>
        <w:tblW w:w="10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952"/>
        <w:gridCol w:w="1453"/>
        <w:gridCol w:w="2026"/>
        <w:gridCol w:w="174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类别</w:t>
            </w: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药品名称</w:t>
            </w:r>
          </w:p>
        </w:tc>
        <w:tc>
          <w:tcPr>
            <w:tcW w:w="145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202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生产厂家</w:t>
            </w: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</w:t>
            </w: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激素</w:t>
            </w: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氨基丁三醇前列腺素</w:t>
            </w:r>
          </w:p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F2α注射液</w:t>
            </w:r>
          </w:p>
        </w:tc>
        <w:tc>
          <w:tcPr>
            <w:tcW w:w="145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10毫升：50毫克</w:t>
            </w:r>
          </w:p>
        </w:tc>
        <w:tc>
          <w:tcPr>
            <w:tcW w:w="202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戈那瑞林</w:t>
            </w:r>
          </w:p>
        </w:tc>
        <w:tc>
          <w:tcPr>
            <w:tcW w:w="145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20ml：1000微克</w:t>
            </w:r>
          </w:p>
        </w:tc>
        <w:tc>
          <w:tcPr>
            <w:tcW w:w="202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氯前列醇钠</w:t>
            </w:r>
          </w:p>
        </w:tc>
        <w:tc>
          <w:tcPr>
            <w:tcW w:w="145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5毫升：0.5毫克</w:t>
            </w:r>
          </w:p>
        </w:tc>
        <w:tc>
          <w:tcPr>
            <w:tcW w:w="202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盐酸肾上腺素</w:t>
            </w:r>
          </w:p>
        </w:tc>
        <w:tc>
          <w:tcPr>
            <w:tcW w:w="145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1毫升：1毫克</w:t>
            </w:r>
          </w:p>
        </w:tc>
        <w:tc>
          <w:tcPr>
            <w:tcW w:w="202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黄体酮注射液</w:t>
            </w:r>
          </w:p>
        </w:tc>
        <w:tc>
          <w:tcPr>
            <w:tcW w:w="145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1毫升：50毫克</w:t>
            </w:r>
          </w:p>
        </w:tc>
        <w:tc>
          <w:tcPr>
            <w:tcW w:w="202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黄体酮阴道缓释剂</w:t>
            </w:r>
          </w:p>
        </w:tc>
        <w:tc>
          <w:tcPr>
            <w:tcW w:w="145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1.38g</w:t>
            </w:r>
          </w:p>
        </w:tc>
        <w:tc>
          <w:tcPr>
            <w:tcW w:w="202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hkYjA1OTczNDAwZjU5NGJjYTlmMzg1NjM2YjIxMDkifQ=="/>
  </w:docVars>
  <w:rsids>
    <w:rsidRoot w:val="615476AA"/>
    <w:rsid w:val="000113A3"/>
    <w:rsid w:val="00046621"/>
    <w:rsid w:val="0012586A"/>
    <w:rsid w:val="001648E9"/>
    <w:rsid w:val="00224A2D"/>
    <w:rsid w:val="002A58C3"/>
    <w:rsid w:val="002E448A"/>
    <w:rsid w:val="002F1B31"/>
    <w:rsid w:val="003327BC"/>
    <w:rsid w:val="003365A7"/>
    <w:rsid w:val="00356C67"/>
    <w:rsid w:val="00363E19"/>
    <w:rsid w:val="00380838"/>
    <w:rsid w:val="003E7F5E"/>
    <w:rsid w:val="004056FA"/>
    <w:rsid w:val="00453875"/>
    <w:rsid w:val="004A4C68"/>
    <w:rsid w:val="005333A5"/>
    <w:rsid w:val="005A7980"/>
    <w:rsid w:val="005B274C"/>
    <w:rsid w:val="005B4A0F"/>
    <w:rsid w:val="005E40B6"/>
    <w:rsid w:val="00642A6C"/>
    <w:rsid w:val="00724A73"/>
    <w:rsid w:val="007340A8"/>
    <w:rsid w:val="007A397D"/>
    <w:rsid w:val="00853E69"/>
    <w:rsid w:val="0090613D"/>
    <w:rsid w:val="009E455D"/>
    <w:rsid w:val="009F2E14"/>
    <w:rsid w:val="00A33F39"/>
    <w:rsid w:val="00AA03F7"/>
    <w:rsid w:val="00AB0044"/>
    <w:rsid w:val="00B81084"/>
    <w:rsid w:val="00C576BB"/>
    <w:rsid w:val="00C80921"/>
    <w:rsid w:val="00CE1AB1"/>
    <w:rsid w:val="00CF71B6"/>
    <w:rsid w:val="00D0466C"/>
    <w:rsid w:val="00D33E07"/>
    <w:rsid w:val="00DE3362"/>
    <w:rsid w:val="00DE430A"/>
    <w:rsid w:val="00E2279C"/>
    <w:rsid w:val="00EA74A0"/>
    <w:rsid w:val="00EB2A36"/>
    <w:rsid w:val="00F23849"/>
    <w:rsid w:val="00F2552B"/>
    <w:rsid w:val="00F43C93"/>
    <w:rsid w:val="01AF2BF6"/>
    <w:rsid w:val="0B0243B8"/>
    <w:rsid w:val="0B2B6346"/>
    <w:rsid w:val="110F64D2"/>
    <w:rsid w:val="113F6B54"/>
    <w:rsid w:val="118A4ED2"/>
    <w:rsid w:val="12326FCA"/>
    <w:rsid w:val="135175F4"/>
    <w:rsid w:val="1BA41CF4"/>
    <w:rsid w:val="23147718"/>
    <w:rsid w:val="33BB39F6"/>
    <w:rsid w:val="35223068"/>
    <w:rsid w:val="35BC1BBC"/>
    <w:rsid w:val="3E3E0DC6"/>
    <w:rsid w:val="440C7A2B"/>
    <w:rsid w:val="45981DE1"/>
    <w:rsid w:val="46222FA9"/>
    <w:rsid w:val="46E517A0"/>
    <w:rsid w:val="49BE53B5"/>
    <w:rsid w:val="49DE07DE"/>
    <w:rsid w:val="56320E34"/>
    <w:rsid w:val="56427C28"/>
    <w:rsid w:val="57096C8B"/>
    <w:rsid w:val="585C5D67"/>
    <w:rsid w:val="589A7702"/>
    <w:rsid w:val="5B247688"/>
    <w:rsid w:val="60DB3A8D"/>
    <w:rsid w:val="615476AA"/>
    <w:rsid w:val="61BC5168"/>
    <w:rsid w:val="64E37C1C"/>
    <w:rsid w:val="652942BC"/>
    <w:rsid w:val="65B46197"/>
    <w:rsid w:val="72F7528E"/>
    <w:rsid w:val="73AB475A"/>
    <w:rsid w:val="7D1031FF"/>
    <w:rsid w:val="7F4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"/>
    <w:basedOn w:val="1"/>
    <w:next w:val="3"/>
    <w:qFormat/>
    <w:uiPriority w:val="0"/>
    <w:pPr>
      <w:spacing w:line="0" w:lineRule="atLeast"/>
    </w:pPr>
    <w:rPr>
      <w:sz w:val="30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rFonts w:cs="Times New Roman"/>
      <w:b/>
      <w:bCs/>
    </w:rPr>
  </w:style>
  <w:style w:type="paragraph" w:customStyle="1" w:styleId="13">
    <w:name w:val="正文格式"/>
    <w:basedOn w:val="4"/>
    <w:next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227</Words>
  <Characters>1297</Characters>
  <Lines>10</Lines>
  <Paragraphs>3</Paragraphs>
  <TotalTime>314</TotalTime>
  <ScaleCrop>false</ScaleCrop>
  <LinksUpToDate>false</LinksUpToDate>
  <CharactersWithSpaces>1521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2020-12-07T00:54:00Z</dcterms:created>
  <dc:creator>lenovo</dc:creator>
  <cp:lastModifiedBy>Lenovo</cp:lastModifiedBy>
  <cp:lastPrinted>2020-12-02T04:43:00Z</cp:lastPrinted>
  <dcterms:modified xsi:type="dcterms:W3CDTF">2023-12-11T08:21:11Z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6213D4A255C74FDFA9D20E67392D1A87_13</vt:lpwstr>
  </property>
</Properties>
</file>