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8"/>
          <w:szCs w:val="48"/>
          <w:lang w:val="en-US" w:eastAsia="zh-CN"/>
        </w:rPr>
        <w:t>报价函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项目编号：CT-2023-032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项目名称：临朐县沂泰建材有限公司石子生产原材料场内运输服务采购项目</w:t>
      </w:r>
    </w:p>
    <w:tbl>
      <w:tblPr>
        <w:tblStyle w:val="8"/>
        <w:tblW w:w="499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6"/>
        <w:gridCol w:w="1618"/>
        <w:gridCol w:w="1934"/>
        <w:gridCol w:w="1826"/>
        <w:gridCol w:w="1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2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采购内容</w:t>
            </w:r>
          </w:p>
        </w:tc>
        <w:tc>
          <w:tcPr>
            <w:tcW w:w="81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/>
              </w:rPr>
              <w:t>数量</w:t>
            </w:r>
          </w:p>
        </w:tc>
        <w:tc>
          <w:tcPr>
            <w:tcW w:w="97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单价(元/吨）</w:t>
            </w:r>
          </w:p>
        </w:tc>
        <w:tc>
          <w:tcPr>
            <w:tcW w:w="91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/>
              </w:rPr>
              <w:t>总价（元）</w:t>
            </w:r>
          </w:p>
        </w:tc>
        <w:tc>
          <w:tcPr>
            <w:tcW w:w="76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9" w:hRule="atLeast"/>
        </w:trPr>
        <w:tc>
          <w:tcPr>
            <w:tcW w:w="1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</w:rPr>
              <w:t>配合石子生产，装运原石料，包括装车、运输、卸车等全部工作。</w:t>
            </w:r>
          </w:p>
        </w:tc>
        <w:tc>
          <w:tcPr>
            <w:tcW w:w="81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/>
              </w:rPr>
              <w:t>约40万吨</w:t>
            </w:r>
          </w:p>
        </w:tc>
        <w:tc>
          <w:tcPr>
            <w:tcW w:w="97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6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</w:tbl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495" w:lineRule="atLeast"/>
        <w:ind w:right="0"/>
        <w:rPr>
          <w:rStyle w:val="10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10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495" w:lineRule="atLeast"/>
        <w:ind w:right="0"/>
        <w:rPr>
          <w:rStyle w:val="10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56" w:lineRule="auto"/>
        <w:ind w:right="0" w:firstLine="5040" w:firstLineChars="18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报价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（盖章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56" w:lineRule="auto"/>
        <w:ind w:right="0" w:firstLine="5040" w:firstLineChars="18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日期：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MjIxZDhmMjdkYzlmZTFlNjA1MzQyZjE3YmQwMmUifQ=="/>
  </w:docVars>
  <w:rsids>
    <w:rsidRoot w:val="00172A27"/>
    <w:rsid w:val="0B7F3FC7"/>
    <w:rsid w:val="11DD1A47"/>
    <w:rsid w:val="236E713A"/>
    <w:rsid w:val="2C712348"/>
    <w:rsid w:val="31E96128"/>
    <w:rsid w:val="36C1287E"/>
    <w:rsid w:val="375B7E0E"/>
    <w:rsid w:val="3A3C7023"/>
    <w:rsid w:val="51FC7D23"/>
    <w:rsid w:val="5BCC1553"/>
    <w:rsid w:val="5EFB3299"/>
    <w:rsid w:val="5F0E074C"/>
    <w:rsid w:val="5F3F6D2E"/>
    <w:rsid w:val="6C4272DA"/>
    <w:rsid w:val="6EB26D11"/>
    <w:rsid w:val="7836450F"/>
    <w:rsid w:val="786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qFormat/>
    <w:uiPriority w:val="0"/>
    <w:pPr>
      <w:spacing w:after="300"/>
    </w:pPr>
    <w:rPr>
      <w:color w:val="17365D"/>
      <w:sz w:val="52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449</Characters>
  <Lines>1</Lines>
  <Paragraphs>1</Paragraphs>
  <TotalTime>7</TotalTime>
  <ScaleCrop>false</ScaleCrop>
  <LinksUpToDate>false</LinksUpToDate>
  <CharactersWithSpaces>485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2022-03-20T10:06:00Z</dcterms:created>
  <dc:creator>XXYU</dc:creator>
  <cp:lastModifiedBy>半粒小葡萄</cp:lastModifiedBy>
  <dcterms:modified xsi:type="dcterms:W3CDTF">2023-12-20T06:00:01Z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947912E432EB4DC6A2390207CE45999D</vt:lpwstr>
  </property>
</Properties>
</file>